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1C" w:rsidRPr="00F8131C" w:rsidRDefault="00F8131C" w:rsidP="00F8131C">
      <w:pPr>
        <w:spacing w:after="0"/>
        <w:ind w:left="-709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31C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F8131C" w:rsidRPr="00F8131C" w:rsidRDefault="00F8131C" w:rsidP="00F8131C">
      <w:pPr>
        <w:spacing w:after="0"/>
        <w:ind w:left="-709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31C">
        <w:rPr>
          <w:rFonts w:ascii="Times New Roman" w:hAnsi="Times New Roman" w:cs="Times New Roman"/>
          <w:b/>
          <w:sz w:val="28"/>
          <w:szCs w:val="28"/>
        </w:rPr>
        <w:t>состояния детского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31C">
        <w:rPr>
          <w:rFonts w:ascii="Times New Roman" w:hAnsi="Times New Roman" w:cs="Times New Roman"/>
          <w:b/>
          <w:sz w:val="28"/>
          <w:szCs w:val="28"/>
        </w:rPr>
        <w:t>дорожно-транспортного травматизма</w:t>
      </w:r>
    </w:p>
    <w:p w:rsidR="00F8131C" w:rsidRPr="00F8131C" w:rsidRDefault="00F8131C" w:rsidP="00F8131C">
      <w:pPr>
        <w:spacing w:after="0"/>
        <w:ind w:left="-709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31C">
        <w:rPr>
          <w:rFonts w:ascii="Times New Roman" w:hAnsi="Times New Roman" w:cs="Times New Roman"/>
          <w:b/>
          <w:sz w:val="28"/>
          <w:szCs w:val="28"/>
        </w:rPr>
        <w:t>на территории Свердловской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31C">
        <w:rPr>
          <w:rFonts w:ascii="Times New Roman" w:hAnsi="Times New Roman" w:cs="Times New Roman"/>
          <w:b/>
          <w:sz w:val="28"/>
          <w:szCs w:val="28"/>
        </w:rPr>
        <w:t>за десять месяцев 2021 года</w:t>
      </w:r>
    </w:p>
    <w:p w:rsidR="00F8131C" w:rsidRPr="00F8131C" w:rsidRDefault="00F8131C" w:rsidP="00F8131C">
      <w:pPr>
        <w:suppressAutoHyphens/>
        <w:spacing w:after="0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31C" w:rsidRPr="00F8131C" w:rsidRDefault="00F8131C" w:rsidP="00F8131C">
      <w:pPr>
        <w:suppressAutoHyphens/>
        <w:spacing w:after="0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31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015615" cy="3362325"/>
            <wp:effectExtent l="0" t="0" r="13335" b="9525"/>
            <wp:wrapTight wrapText="bothSides">
              <wp:wrapPolygon edited="0">
                <wp:start x="0" y="0"/>
                <wp:lineTo x="0" y="21539"/>
                <wp:lineTo x="21559" y="21539"/>
                <wp:lineTo x="21559" y="0"/>
                <wp:lineTo x="0" y="0"/>
              </wp:wrapPolygon>
            </wp:wrapTight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F8131C" w:rsidRPr="00F8131C" w:rsidRDefault="00F8131C" w:rsidP="00F8131C">
      <w:pPr>
        <w:suppressAutoHyphens/>
        <w:spacing w:after="0"/>
        <w:ind w:left="-709"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Свердловской области </w:t>
      </w:r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 десять месяцев 2021 г. зарегистрировано 310</w:t>
      </w:r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(265; +16,5%) ДТП с участием несовершеннолетних, в которых 325</w:t>
      </w:r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(297; +9%) детей получили травмы различной степени тяжести и погиб 21 ребенок(3; +600%).</w:t>
      </w:r>
    </w:p>
    <w:p w:rsidR="00F8131C" w:rsidRPr="00F8131C" w:rsidRDefault="00F8131C" w:rsidP="00F8131C">
      <w:pPr>
        <w:suppressAutoHyphens/>
        <w:spacing w:after="0"/>
        <w:ind w:left="-709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>Дорожно-транспортные происшествия, в результате которых пострадали дети, составили 13% от общего количества учетных дорожных аварий. Таким образом, дети стали участниками каждого 7 ДТП с пострадавшими в регионе.</w:t>
      </w:r>
    </w:p>
    <w:p w:rsidR="00F8131C" w:rsidRPr="00F8131C" w:rsidRDefault="00F8131C" w:rsidP="00F8131C">
      <w:pPr>
        <w:suppressAutoHyphens/>
        <w:spacing w:after="0"/>
        <w:ind w:left="-709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 xml:space="preserve">ДТП с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погибшимидетьмизарегистрированы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в Екатеринбурге 6 (+100%), Каменске-Уральском3(+100%),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Ивделе</w:t>
      </w:r>
      <w:proofErr w:type="gramStart"/>
      <w:r w:rsidRPr="00F8131C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F8131C">
        <w:rPr>
          <w:rFonts w:ascii="Times New Roman" w:hAnsi="Times New Roman" w:cs="Times New Roman"/>
          <w:sz w:val="28"/>
          <w:szCs w:val="28"/>
        </w:rPr>
        <w:t>ерове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и Заречном по 2 (+100%),Березовском, Первоуральске и Реже по 1 (+100%):</w:t>
      </w:r>
    </w:p>
    <w:p w:rsidR="00F8131C" w:rsidRPr="00F8131C" w:rsidRDefault="00F8131C" w:rsidP="00F8131C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F8131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02.01.2021</w:t>
      </w:r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около 15 часов в </w:t>
      </w:r>
      <w:proofErr w:type="spellStart"/>
      <w:r w:rsidRPr="00F8131C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Каменском</w:t>
      </w:r>
      <w:r w:rsidRPr="00F8131C">
        <w:rPr>
          <w:rStyle w:val="ad"/>
          <w:rFonts w:ascii="Times New Roman" w:hAnsi="Times New Roman" w:cs="Times New Roman"/>
          <w:sz w:val="26"/>
          <w:szCs w:val="26"/>
        </w:rPr>
        <w:t>городском</w:t>
      </w:r>
      <w:proofErr w:type="spellEnd"/>
      <w:r w:rsidRPr="00F8131C">
        <w:rPr>
          <w:rStyle w:val="ad"/>
          <w:rFonts w:ascii="Times New Roman" w:hAnsi="Times New Roman" w:cs="Times New Roman"/>
          <w:sz w:val="26"/>
          <w:szCs w:val="26"/>
        </w:rPr>
        <w:t xml:space="preserve"> округе, с. </w:t>
      </w:r>
      <w:proofErr w:type="spellStart"/>
      <w:r w:rsidRPr="00F8131C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Pr="00F8131C">
        <w:rPr>
          <w:rStyle w:val="ad"/>
          <w:rFonts w:ascii="Times New Roman" w:hAnsi="Times New Roman" w:cs="Times New Roman"/>
          <w:sz w:val="26"/>
          <w:szCs w:val="26"/>
        </w:rPr>
        <w:t>, напротив дома №22 по ул.  Советская, водитель автомобиля «</w:t>
      </w:r>
      <w:proofErr w:type="spellStart"/>
      <w:r w:rsidRPr="00F8131C">
        <w:rPr>
          <w:rStyle w:val="ad"/>
          <w:rFonts w:ascii="Times New Roman" w:hAnsi="Times New Roman" w:cs="Times New Roman"/>
          <w:sz w:val="26"/>
          <w:szCs w:val="26"/>
        </w:rPr>
        <w:t>Митсубиси</w:t>
      </w:r>
      <w:proofErr w:type="spellEnd"/>
      <w:r w:rsidRPr="00F8131C">
        <w:rPr>
          <w:rStyle w:val="ad"/>
          <w:rFonts w:ascii="Times New Roman" w:hAnsi="Times New Roman" w:cs="Times New Roman"/>
          <w:sz w:val="26"/>
          <w:szCs w:val="26"/>
        </w:rPr>
        <w:t xml:space="preserve">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proofErr w:type="spellStart"/>
      <w:r w:rsidRPr="00F8131C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</w:t>
      </w:r>
      <w:proofErr w:type="gramStart"/>
      <w:r w:rsidRPr="00F8131C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</w:t>
      </w:r>
      <w:proofErr w:type="gramEnd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т</w:t>
      </w:r>
      <w:proofErr w:type="spellEnd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полученных травм мальчик скончался на месте </w:t>
      </w:r>
      <w:proofErr w:type="spellStart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происшествия.</w:t>
      </w:r>
      <w:r w:rsidRPr="00F8131C">
        <w:rPr>
          <w:rStyle w:val="ad"/>
          <w:rFonts w:ascii="Times New Roman" w:hAnsi="Times New Roman" w:cs="Times New Roman"/>
          <w:sz w:val="26"/>
          <w:szCs w:val="26"/>
        </w:rPr>
        <w:t>Погибший</w:t>
      </w:r>
      <w:proofErr w:type="spellEnd"/>
      <w:r w:rsidRPr="00F8131C">
        <w:rPr>
          <w:rStyle w:val="ad"/>
          <w:rFonts w:ascii="Times New Roman" w:hAnsi="Times New Roman" w:cs="Times New Roman"/>
          <w:sz w:val="26"/>
          <w:szCs w:val="26"/>
        </w:rPr>
        <w:t xml:space="preserve"> находился в сопровождении 14-летней сестры</w:t>
      </w:r>
      <w:r w:rsidRPr="00F8131C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Pr="00F8131C">
        <w:rPr>
          <w:rStyle w:val="ad"/>
          <w:rFonts w:ascii="Times New Roman" w:hAnsi="Times New Roman" w:cs="Times New Roman"/>
          <w:sz w:val="26"/>
          <w:szCs w:val="26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</w:t>
      </w:r>
      <w:proofErr w:type="spellStart"/>
      <w:r w:rsidRPr="00F8131C">
        <w:rPr>
          <w:rStyle w:val="ad"/>
          <w:rFonts w:ascii="Times New Roman" w:hAnsi="Times New Roman" w:cs="Times New Roman"/>
          <w:sz w:val="26"/>
          <w:szCs w:val="26"/>
        </w:rPr>
        <w:t>дома</w:t>
      </w:r>
      <w:proofErr w:type="gramStart"/>
      <w:r w:rsidRPr="00F8131C">
        <w:rPr>
          <w:rStyle w:val="ad"/>
          <w:rFonts w:ascii="Times New Roman" w:hAnsi="Times New Roman" w:cs="Times New Roman"/>
          <w:sz w:val="26"/>
          <w:szCs w:val="26"/>
        </w:rPr>
        <w:t>.С</w:t>
      </w:r>
      <w:proofErr w:type="gramEnd"/>
      <w:r w:rsidRPr="00F8131C">
        <w:rPr>
          <w:rStyle w:val="ad"/>
          <w:rFonts w:ascii="Times New Roman" w:hAnsi="Times New Roman" w:cs="Times New Roman"/>
          <w:sz w:val="26"/>
          <w:szCs w:val="26"/>
        </w:rPr>
        <w:t>ветовозвращающие</w:t>
      </w:r>
      <w:proofErr w:type="spellEnd"/>
      <w:r w:rsidRPr="00F8131C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F8131C" w:rsidRPr="00F8131C" w:rsidRDefault="00F8131C" w:rsidP="00F8131C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F8131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07.02.2021</w:t>
      </w:r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около 10.00 часов в </w:t>
      </w:r>
      <w:proofErr w:type="spellStart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Ивдель-ХМАО</w:t>
      </w:r>
      <w:proofErr w:type="spellEnd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 водитель автомобиля «</w:t>
      </w:r>
      <w:proofErr w:type="spellStart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Тойота</w:t>
      </w:r>
      <w:proofErr w:type="spellEnd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ЛендКрузер</w:t>
      </w:r>
      <w:proofErr w:type="spellEnd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при совершении обгона не убедился в безопасности маневра, не учел погодные условия (метель), допустил столкновение с автомобилем «</w:t>
      </w:r>
      <w:proofErr w:type="spellStart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F8131C">
        <w:rPr>
          <w:rFonts w:ascii="Times New Roman" w:hAnsi="Times New Roman" w:cs="Times New Roman"/>
          <w:i/>
          <w:sz w:val="26"/>
          <w:szCs w:val="26"/>
        </w:rPr>
        <w:t>В результате ДТП погибла 8 –летняя девочка, пассажир автомобиля «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сидении. Ее 10 летняя сестра, в момент аварии 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сиделарядом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, скончалась во время транспортировки в лечебное учреждение. В автомобиле девочки находились вместе с родителями, все были пристегнуты ремнями безопасности. Семья направлялась из 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Водитель «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 не приходя в сознание.</w:t>
      </w:r>
    </w:p>
    <w:p w:rsidR="00F8131C" w:rsidRPr="00F8131C" w:rsidRDefault="00F8131C" w:rsidP="00F8131C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F8131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lastRenderedPageBreak/>
        <w:t>03.</w:t>
      </w:r>
      <w:r w:rsidRPr="00F8131C">
        <w:rPr>
          <w:rFonts w:ascii="Times New Roman" w:hAnsi="Times New Roman" w:cs="Times New Roman"/>
          <w:b/>
          <w:i/>
          <w:sz w:val="26"/>
          <w:szCs w:val="26"/>
        </w:rPr>
        <w:t xml:space="preserve">03.2021 </w:t>
      </w:r>
      <w:r w:rsidRPr="00F8131C">
        <w:rPr>
          <w:rFonts w:ascii="Times New Roman" w:hAnsi="Times New Roman" w:cs="Times New Roman"/>
          <w:i/>
          <w:sz w:val="26"/>
          <w:szCs w:val="26"/>
        </w:rPr>
        <w:t>около 10.00 часов на 88 км автодороги Серов – Сосьва – Гар</w:t>
      </w:r>
      <w:proofErr w:type="gramStart"/>
      <w:r w:rsidRPr="00F8131C">
        <w:rPr>
          <w:rFonts w:ascii="Times New Roman" w:hAnsi="Times New Roman" w:cs="Times New Roman"/>
          <w:i/>
          <w:sz w:val="26"/>
          <w:szCs w:val="26"/>
        </w:rPr>
        <w:t>и</w:t>
      </w:r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</w:t>
      </w:r>
      <w:proofErr w:type="gramEnd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зона обслуживания МО МВД России «</w:t>
      </w:r>
      <w:proofErr w:type="spellStart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F8131C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Рено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>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Pr="00F8131C">
        <w:rPr>
          <w:rFonts w:ascii="Times New Roman" w:hAnsi="Times New Roman" w:cs="Times New Roman"/>
          <w:i/>
          <w:sz w:val="26"/>
          <w:szCs w:val="26"/>
        </w:rPr>
        <w:br/>
        <w:t>автомобиля «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Рено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», от полученных травм скончался во время транспортировки в лечебное учреждение, не приходя в сознание. В момент аварии мальчик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 родители забрали ребенка из 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детскогосада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, пояснив воспитателю, что им необходимо ехать в </w:t>
      </w:r>
      <w:proofErr w:type="gramStart"/>
      <w:r w:rsidRPr="00F8131C">
        <w:rPr>
          <w:rFonts w:ascii="Times New Roman" w:hAnsi="Times New Roman" w:cs="Times New Roman"/>
          <w:i/>
          <w:sz w:val="26"/>
          <w:szCs w:val="26"/>
        </w:rPr>
        <w:t>г</w:t>
      </w:r>
      <w:proofErr w:type="gram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. Серов к стоматологу.  При этом никто </w:t>
      </w:r>
      <w:proofErr w:type="gramStart"/>
      <w:r w:rsidRPr="00F8131C">
        <w:rPr>
          <w:rFonts w:ascii="Times New Roman" w:hAnsi="Times New Roman" w:cs="Times New Roman"/>
          <w:i/>
          <w:sz w:val="26"/>
          <w:szCs w:val="26"/>
        </w:rPr>
        <w:t>не обратил внимание</w:t>
      </w:r>
      <w:proofErr w:type="gram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 на плохие погодные условия (снегопад). Автомобилем «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Рено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» управлял глава семьи, во время движения в салоне находилась семья из четырех человек. </w:t>
      </w:r>
    </w:p>
    <w:p w:rsidR="00F8131C" w:rsidRPr="00F8131C" w:rsidRDefault="00F8131C" w:rsidP="00F8131C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F8131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14.03.2021</w:t>
      </w:r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около 19.00 в Заречном </w:t>
      </w:r>
      <w:proofErr w:type="spellStart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районена</w:t>
      </w:r>
      <w:proofErr w:type="spellEnd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48 км автодороги «Екатеринбург-Тюмень» (зона обслуживания МО МВД России «Заречный»), водитель автомобиля «</w:t>
      </w:r>
      <w:proofErr w:type="spellStart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справился с управлением транспортного средства, допустил вые</w:t>
      </w:r>
      <w:proofErr w:type="gramStart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зд встр</w:t>
      </w:r>
      <w:proofErr w:type="gramEnd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ечную полосу и столкновение с грузовым автомобилем «</w:t>
      </w:r>
      <w:proofErr w:type="spellStart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Вольво</w:t>
      </w:r>
      <w:proofErr w:type="spellEnd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двигавшимся во встречном направлении. В результате аварии водитель и четыре пассажира легкового автомобиля, из них двое </w:t>
      </w:r>
      <w:proofErr w:type="gramStart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–н</w:t>
      </w:r>
      <w:proofErr w:type="gramEnd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есовершеннолетние, девочка 11 лет и мальчик 15 лет, получили травмы, несовместимые с жизнью и скончались на месте происшествия до прибытия бригады скорой медицинской помощи. В момент ДТП дети находились на заднем пассажирском сидении и не были пристегнуты ремнями </w:t>
      </w:r>
      <w:proofErr w:type="spellStart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безопасности</w:t>
      </w:r>
      <w:proofErr w:type="gramStart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</w:t>
      </w:r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</w:t>
      </w:r>
      <w:proofErr w:type="gramEnd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есовершеннолетние</w:t>
      </w:r>
      <w:proofErr w:type="spellEnd"/>
      <w:r w:rsidRPr="00F8131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своими законными представителями направлялись домой после отдыха на горячих источниках в г. Тюмень.</w:t>
      </w:r>
    </w:p>
    <w:p w:rsidR="00F8131C" w:rsidRPr="00F8131C" w:rsidRDefault="00F8131C" w:rsidP="00F8131C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F8131C">
        <w:rPr>
          <w:b/>
          <w:i/>
          <w:color w:val="000000" w:themeColor="text1"/>
          <w:sz w:val="26"/>
          <w:szCs w:val="26"/>
          <w:shd w:val="clear" w:color="auto" w:fill="FFFFFF"/>
        </w:rPr>
        <w:t>23.03.2021</w:t>
      </w:r>
      <w:r w:rsidRPr="00F8131C">
        <w:rPr>
          <w:i/>
          <w:color w:val="000000" w:themeColor="text1"/>
          <w:sz w:val="26"/>
          <w:szCs w:val="26"/>
        </w:rPr>
        <w:t xml:space="preserve">около 17.00 </w:t>
      </w:r>
      <w:proofErr w:type="spellStart"/>
      <w:r w:rsidRPr="00F8131C">
        <w:rPr>
          <w:i/>
          <w:color w:val="000000" w:themeColor="text1"/>
          <w:sz w:val="26"/>
          <w:szCs w:val="26"/>
        </w:rPr>
        <w:t>вг</w:t>
      </w:r>
      <w:proofErr w:type="spellEnd"/>
      <w:r w:rsidRPr="00F8131C">
        <w:rPr>
          <w:i/>
          <w:color w:val="000000" w:themeColor="text1"/>
          <w:sz w:val="26"/>
          <w:szCs w:val="26"/>
        </w:rPr>
        <w:t xml:space="preserve">. </w:t>
      </w:r>
      <w:proofErr w:type="gramStart"/>
      <w:r w:rsidRPr="00F8131C">
        <w:rPr>
          <w:i/>
          <w:color w:val="000000" w:themeColor="text1"/>
          <w:sz w:val="26"/>
          <w:szCs w:val="26"/>
        </w:rPr>
        <w:t>Екатеринбурге</w:t>
      </w:r>
      <w:proofErr w:type="gramEnd"/>
      <w:r w:rsidRPr="00F8131C">
        <w:rPr>
          <w:i/>
          <w:color w:val="000000" w:themeColor="text1"/>
          <w:sz w:val="26"/>
          <w:szCs w:val="26"/>
        </w:rPr>
        <w:t xml:space="preserve"> на пр. Космонавтов, напротив дома №92, в</w:t>
      </w:r>
      <w:r w:rsidRPr="00F8131C">
        <w:rPr>
          <w:i/>
          <w:color w:val="000000" w:themeColor="text1"/>
          <w:sz w:val="26"/>
          <w:szCs w:val="26"/>
          <w:shd w:val="clear" w:color="auto" w:fill="FFFFFF"/>
        </w:rPr>
        <w:t>одитель автомобиля «</w:t>
      </w:r>
      <w:proofErr w:type="spellStart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>Ниссан</w:t>
      </w:r>
      <w:proofErr w:type="spellEnd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 xml:space="preserve">» допустил наезд на 9 летнюю девочку </w:t>
      </w:r>
      <w:proofErr w:type="gramStart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>-п</w:t>
      </w:r>
      <w:proofErr w:type="gramEnd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 xml:space="preserve">ешехода, которая </w:t>
      </w:r>
      <w:proofErr w:type="spellStart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>перебегалашести</w:t>
      </w:r>
      <w:proofErr w:type="spellEnd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 xml:space="preserve"> полосную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несовершеннолетний пешеход получил травмы несовместимые с жизнью, скончался в автомобиле скорой медицинской помощи. </w:t>
      </w:r>
      <w:r w:rsidRPr="00F8131C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F8131C" w:rsidRPr="00F8131C" w:rsidRDefault="00F8131C" w:rsidP="00F8131C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F8131C">
        <w:rPr>
          <w:b/>
          <w:i/>
          <w:color w:val="000000" w:themeColor="text1"/>
          <w:sz w:val="26"/>
          <w:szCs w:val="26"/>
          <w:shd w:val="clear" w:color="auto" w:fill="FFFFFF"/>
        </w:rPr>
        <w:t>11.04.2021</w:t>
      </w:r>
      <w:r w:rsidRPr="00F8131C">
        <w:rPr>
          <w:i/>
          <w:color w:val="000000" w:themeColor="text1"/>
          <w:sz w:val="26"/>
          <w:szCs w:val="26"/>
          <w:shd w:val="clear" w:color="auto" w:fill="FFFFFF"/>
        </w:rPr>
        <w:t xml:space="preserve"> около 22.00 в </w:t>
      </w:r>
      <w:proofErr w:type="gramStart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>г</w:t>
      </w:r>
      <w:proofErr w:type="gramEnd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 xml:space="preserve">. Каменск-Уральский на ул. Алюминиевой напротив дома №43, водитель автомобиля «Форд </w:t>
      </w:r>
      <w:proofErr w:type="spellStart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>Мондео</w:t>
      </w:r>
      <w:proofErr w:type="spellEnd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 xml:space="preserve">» не выдержал безопасную дистанцию и допустил столкновение с попутно движущимся автомобилем «Форд Орион», который после удара выехал за пределы проезжей части и наехал на препятствие в виде дерева. После сильнейших ударов 2-летний пассажир автомобиля «Форд Орион», находящийся на заднем пассажирском сидении в детском удерживающем устройстве, соответствующем росту и весу ребенка и не пристегнутый плечевыми лямками пятиточечного ремня безопасности </w:t>
      </w:r>
      <w:proofErr w:type="spellStart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>вавтокресле</w:t>
      </w:r>
      <w:proofErr w:type="spellEnd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 xml:space="preserve">,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не приходя в сознание.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 устройстве, он травм не получил.  Мать погибшего пояснила, что ранее старший сын снимал уже плечевые </w:t>
      </w:r>
      <w:proofErr w:type="gramStart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>лямки</w:t>
      </w:r>
      <w:proofErr w:type="gramEnd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 xml:space="preserve"> и она делала ребенку замечания, но в этот раз не заметила.</w:t>
      </w:r>
    </w:p>
    <w:p w:rsidR="00F8131C" w:rsidRPr="00F8131C" w:rsidRDefault="00F8131C" w:rsidP="00F81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F8131C">
        <w:rPr>
          <w:b/>
          <w:i/>
          <w:sz w:val="26"/>
          <w:szCs w:val="26"/>
          <w:shd w:val="clear" w:color="auto" w:fill="FFFFFF"/>
        </w:rPr>
        <w:t xml:space="preserve">10.05.2021 </w:t>
      </w:r>
      <w:r w:rsidRPr="00F8131C">
        <w:rPr>
          <w:i/>
          <w:sz w:val="26"/>
          <w:szCs w:val="26"/>
          <w:shd w:val="clear" w:color="auto" w:fill="FFFFFF"/>
        </w:rPr>
        <w:t xml:space="preserve">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F81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F8131C">
        <w:rPr>
          <w:i/>
          <w:sz w:val="26"/>
          <w:szCs w:val="26"/>
          <w:shd w:val="clear" w:color="auto" w:fill="FFFFFF"/>
        </w:rPr>
        <w:t xml:space="preserve">», который двигался в попутном направлении. В результате ДТП погибли четыре </w:t>
      </w:r>
      <w:r w:rsidRPr="00F8131C">
        <w:rPr>
          <w:i/>
          <w:sz w:val="26"/>
          <w:szCs w:val="26"/>
          <w:shd w:val="clear" w:color="auto" w:fill="FFFFFF"/>
        </w:rPr>
        <w:lastRenderedPageBreak/>
        <w:t>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безопасности, в 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F8131C" w:rsidRPr="00F8131C" w:rsidRDefault="00F8131C" w:rsidP="00F81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F8131C">
        <w:rPr>
          <w:b/>
          <w:i/>
          <w:sz w:val="26"/>
          <w:szCs w:val="26"/>
          <w:shd w:val="clear" w:color="auto" w:fill="FFFFFF"/>
        </w:rPr>
        <w:t>13.05.2021</w:t>
      </w:r>
      <w:r w:rsidRPr="00F8131C">
        <w:rPr>
          <w:i/>
          <w:sz w:val="26"/>
          <w:szCs w:val="26"/>
          <w:shd w:val="clear" w:color="auto" w:fill="FFFFFF"/>
        </w:rPr>
        <w:t xml:space="preserve"> около 17.00 часов по адресу: </w:t>
      </w:r>
      <w:proofErr w:type="gramStart"/>
      <w:r w:rsidRPr="00F8131C">
        <w:rPr>
          <w:i/>
          <w:sz w:val="26"/>
          <w:szCs w:val="26"/>
          <w:shd w:val="clear" w:color="auto" w:fill="FFFFFF"/>
        </w:rPr>
        <w:t>г</w:t>
      </w:r>
      <w:proofErr w:type="gramEnd"/>
      <w:r w:rsidRPr="00F8131C">
        <w:rPr>
          <w:i/>
          <w:sz w:val="26"/>
          <w:szCs w:val="26"/>
          <w:shd w:val="clear" w:color="auto" w:fill="FFFFFF"/>
        </w:rPr>
        <w:t>. Реж, ул. Советская напротив дома №57, водитель автомобиля «</w:t>
      </w:r>
      <w:proofErr w:type="spellStart"/>
      <w:r w:rsidRPr="00F8131C">
        <w:rPr>
          <w:i/>
          <w:sz w:val="26"/>
          <w:szCs w:val="26"/>
          <w:shd w:val="clear" w:color="auto" w:fill="FFFFFF"/>
        </w:rPr>
        <w:t>Хендай</w:t>
      </w:r>
      <w:proofErr w:type="spellEnd"/>
      <w:r w:rsidRPr="00F8131C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F81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F81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спустя три часа скончалась в </w:t>
      </w:r>
      <w:proofErr w:type="spellStart"/>
      <w:r w:rsidRPr="00F8131C">
        <w:rPr>
          <w:i/>
          <w:sz w:val="26"/>
          <w:szCs w:val="26"/>
          <w:shd w:val="clear" w:color="auto" w:fill="FFFFFF"/>
        </w:rPr>
        <w:t>лечебномучреждении</w:t>
      </w:r>
      <w:proofErr w:type="spellEnd"/>
      <w:r w:rsidRPr="00F8131C">
        <w:rPr>
          <w:i/>
          <w:sz w:val="26"/>
          <w:szCs w:val="26"/>
          <w:shd w:val="clear" w:color="auto" w:fill="FFFFFF"/>
        </w:rPr>
        <w:t xml:space="preserve">, не приходя в сознание. Вторая девочка с закрытой черепно-мозговой травмой, ушибами головы и конечностей госпитализирована. Установлено, что несовершеннолетние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</w:t>
      </w:r>
      <w:proofErr w:type="spellStart"/>
      <w:r w:rsidRPr="00F81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F81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F8131C" w:rsidRPr="00F8131C" w:rsidRDefault="00F8131C" w:rsidP="00F81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F8131C">
        <w:rPr>
          <w:b/>
          <w:i/>
          <w:sz w:val="26"/>
          <w:szCs w:val="26"/>
          <w:shd w:val="clear" w:color="auto" w:fill="FFFFFF"/>
        </w:rPr>
        <w:t>23.05.2021</w:t>
      </w:r>
      <w:r w:rsidRPr="00F8131C">
        <w:rPr>
          <w:i/>
          <w:sz w:val="26"/>
          <w:szCs w:val="26"/>
          <w:shd w:val="clear" w:color="auto" w:fill="FFFFFF"/>
        </w:rPr>
        <w:t xml:space="preserve"> около 20.00 часов по адресу: </w:t>
      </w:r>
      <w:proofErr w:type="spellStart"/>
      <w:r w:rsidRPr="00F81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F81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F81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Pr="00F8131C">
        <w:rPr>
          <w:i/>
          <w:sz w:val="26"/>
          <w:szCs w:val="26"/>
          <w:shd w:val="clear" w:color="auto" w:fill="FFFFFF"/>
        </w:rPr>
        <w:br/>
        <w:t xml:space="preserve">г. Екатеринбурга, где на четвертые сутки скончался, не приходя в сознание. Ребенок попросил у отчима мопед, чтобы прокатиться по поселку. Отчим разрешил, при этом мужчина не знал, что несовершеннолетнему нельзя управлять мопедом. В момент ДТП защитной экипировки и </w:t>
      </w:r>
      <w:proofErr w:type="spellStart"/>
      <w:r w:rsidRPr="00F81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F8131C">
        <w:rPr>
          <w:i/>
          <w:sz w:val="26"/>
          <w:szCs w:val="26"/>
          <w:shd w:val="clear" w:color="auto" w:fill="FFFFFF"/>
        </w:rPr>
        <w:t xml:space="preserve"> элементов на ребенке не было.</w:t>
      </w:r>
    </w:p>
    <w:p w:rsidR="00F8131C" w:rsidRPr="00F8131C" w:rsidRDefault="00F8131C" w:rsidP="00F8131C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F8131C">
        <w:rPr>
          <w:b/>
          <w:i/>
          <w:sz w:val="26"/>
          <w:szCs w:val="26"/>
          <w:shd w:val="clear" w:color="auto" w:fill="FFFFFF"/>
        </w:rPr>
        <w:t>27.05.2021</w:t>
      </w:r>
      <w:r w:rsidRPr="00F8131C">
        <w:rPr>
          <w:i/>
          <w:sz w:val="26"/>
          <w:szCs w:val="26"/>
          <w:shd w:val="clear" w:color="auto" w:fill="FFFFFF"/>
        </w:rPr>
        <w:t xml:space="preserve"> около 00.30 часов в Екатеринбурге на 9 км дублера Сибирского тракта водитель автомобиля «</w:t>
      </w:r>
      <w:proofErr w:type="spellStart"/>
      <w:r w:rsidRPr="00F8131C">
        <w:rPr>
          <w:i/>
          <w:sz w:val="26"/>
          <w:szCs w:val="26"/>
          <w:shd w:val="clear" w:color="auto" w:fill="FFFFFF"/>
        </w:rPr>
        <w:t>Ниссан</w:t>
      </w:r>
      <w:proofErr w:type="spellEnd"/>
      <w:r w:rsidRPr="00F8131C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F8131C"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F8131C">
        <w:rPr>
          <w:i/>
          <w:sz w:val="26"/>
          <w:szCs w:val="26"/>
          <w:shd w:val="clear" w:color="auto" w:fill="FFFFFF"/>
        </w:rPr>
        <w:t xml:space="preserve">», двигаясь со стороны г. Тюмень не обеспечил постоянный </w:t>
      </w:r>
      <w:proofErr w:type="gramStart"/>
      <w:r w:rsidRPr="00F8131C">
        <w:rPr>
          <w:i/>
          <w:sz w:val="26"/>
          <w:szCs w:val="26"/>
          <w:shd w:val="clear" w:color="auto" w:fill="FFFFFF"/>
        </w:rPr>
        <w:t>контроль за</w:t>
      </w:r>
      <w:proofErr w:type="gramEnd"/>
      <w:r w:rsidRPr="00F8131C">
        <w:rPr>
          <w:i/>
          <w:sz w:val="26"/>
          <w:szCs w:val="26"/>
          <w:shd w:val="clear" w:color="auto" w:fill="FFFFFF"/>
        </w:rPr>
        <w:t xml:space="preserve"> движением и допустил наезд на стоящий перед регулируемым пешеходным переходом автомобиль «</w:t>
      </w:r>
      <w:proofErr w:type="spellStart"/>
      <w:r w:rsidRPr="00F8131C">
        <w:rPr>
          <w:i/>
          <w:sz w:val="26"/>
          <w:szCs w:val="26"/>
          <w:shd w:val="clear" w:color="auto" w:fill="FFFFFF"/>
        </w:rPr>
        <w:t>Лексус</w:t>
      </w:r>
      <w:proofErr w:type="spellEnd"/>
      <w:r w:rsidRPr="00F8131C">
        <w:rPr>
          <w:i/>
          <w:sz w:val="26"/>
          <w:szCs w:val="26"/>
          <w:shd w:val="clear" w:color="auto" w:fill="FFFFFF"/>
        </w:rPr>
        <w:t xml:space="preserve"> 350», который ожидал разрешающий сигнал светофора. В результате ДТП 9-летний мальчик-пассажир автомобиля «</w:t>
      </w:r>
      <w:proofErr w:type="spellStart"/>
      <w:r w:rsidRPr="00F8131C">
        <w:rPr>
          <w:i/>
          <w:sz w:val="26"/>
          <w:szCs w:val="26"/>
          <w:shd w:val="clear" w:color="auto" w:fill="FFFFFF"/>
        </w:rPr>
        <w:t>Ниссан</w:t>
      </w:r>
      <w:proofErr w:type="spellEnd"/>
      <w:r w:rsidRPr="00F8131C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F8131C"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F8131C">
        <w:rPr>
          <w:i/>
          <w:sz w:val="26"/>
          <w:szCs w:val="26"/>
          <w:shd w:val="clear" w:color="auto" w:fill="FFFFFF"/>
        </w:rPr>
        <w:t xml:space="preserve">», с переломом основания черепа, закрытой черепно-мозговой травмой госпитализирован в </w:t>
      </w:r>
      <w:r w:rsidRPr="00F8131C">
        <w:rPr>
          <w:i/>
          <w:sz w:val="26"/>
          <w:szCs w:val="26"/>
          <w:shd w:val="clear" w:color="auto" w:fill="FFFFFF"/>
        </w:rPr>
        <w:br/>
        <w:t xml:space="preserve">9 ДГКБ, где на 7 сутки скончался. В момент ДТП ребенок находился на заднем пассажирском сидении </w:t>
      </w:r>
      <w:r w:rsidRPr="00F8131C">
        <w:rPr>
          <w:i/>
          <w:color w:val="000000" w:themeColor="text1"/>
          <w:sz w:val="26"/>
          <w:szCs w:val="26"/>
          <w:shd w:val="clear" w:color="auto" w:fill="FFFFFF"/>
        </w:rPr>
        <w:t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</w:t>
      </w:r>
      <w:proofErr w:type="spellStart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>Ниссан</w:t>
      </w:r>
      <w:proofErr w:type="spellEnd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>» - отец ребенка, пояснил, что во время движения отвлекся на сына, из-за чего не заметил стоящий автомобиль.</w:t>
      </w:r>
    </w:p>
    <w:p w:rsidR="00F8131C" w:rsidRPr="00F8131C" w:rsidRDefault="00F8131C" w:rsidP="00F8131C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F8131C">
        <w:rPr>
          <w:b/>
          <w:i/>
          <w:color w:val="000000" w:themeColor="text1"/>
          <w:sz w:val="26"/>
          <w:szCs w:val="26"/>
          <w:shd w:val="clear" w:color="auto" w:fill="FFFFFF"/>
        </w:rPr>
        <w:t>12.06.2021</w:t>
      </w:r>
      <w:r w:rsidRPr="00F8131C">
        <w:rPr>
          <w:i/>
          <w:color w:val="000000" w:themeColor="text1"/>
          <w:sz w:val="26"/>
          <w:szCs w:val="26"/>
          <w:shd w:val="clear" w:color="auto" w:fill="FFFFFF"/>
        </w:rPr>
        <w:t xml:space="preserve"> около 11.30 часов </w:t>
      </w:r>
      <w:proofErr w:type="spellStart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>вИвдельском</w:t>
      </w:r>
      <w:proofErr w:type="spellEnd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>районе</w:t>
      </w:r>
      <w:proofErr w:type="gramEnd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 xml:space="preserve"> на 136 км автодороги </w:t>
      </w:r>
      <w:proofErr w:type="spellStart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>Ивдель-ХМАО</w:t>
      </w:r>
      <w:proofErr w:type="spellEnd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F8131C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Pr="00F8131C">
        <w:rPr>
          <w:i/>
          <w:color w:val="000000" w:themeColor="text1"/>
          <w:sz w:val="26"/>
          <w:szCs w:val="26"/>
        </w:rPr>
        <w:t>Ивдельский</w:t>
      </w:r>
      <w:proofErr w:type="spellEnd"/>
      <w:r w:rsidRPr="00F8131C">
        <w:rPr>
          <w:i/>
          <w:color w:val="000000" w:themeColor="text1"/>
          <w:sz w:val="26"/>
          <w:szCs w:val="26"/>
        </w:rPr>
        <w:t xml:space="preserve">») </w:t>
      </w:r>
      <w:r w:rsidRPr="00F8131C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</w:t>
      </w:r>
      <w:proofErr w:type="spellStart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>Ниссан</w:t>
      </w:r>
      <w:proofErr w:type="spellEnd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Pr="00F8131C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Pr="00F8131C">
        <w:rPr>
          <w:i/>
          <w:color w:val="000000" w:themeColor="text1"/>
          <w:sz w:val="26"/>
          <w:szCs w:val="26"/>
        </w:rPr>
        <w:t>ДжилиКулрэй</w:t>
      </w:r>
      <w:proofErr w:type="spellEnd"/>
      <w:r w:rsidRPr="00F8131C">
        <w:rPr>
          <w:i/>
          <w:color w:val="000000" w:themeColor="text1"/>
          <w:sz w:val="26"/>
          <w:szCs w:val="26"/>
        </w:rPr>
        <w:t>». В результате ДТП погибли водитель и три пассажира автомобиля «</w:t>
      </w:r>
      <w:proofErr w:type="spellStart"/>
      <w:r w:rsidRPr="00F8131C">
        <w:rPr>
          <w:i/>
          <w:color w:val="000000" w:themeColor="text1"/>
          <w:sz w:val="26"/>
          <w:szCs w:val="26"/>
        </w:rPr>
        <w:t>Ниссан</w:t>
      </w:r>
      <w:proofErr w:type="spellEnd"/>
      <w:r w:rsidRPr="00F8131C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F8131C">
        <w:rPr>
          <w:i/>
          <w:color w:val="000000" w:themeColor="text1"/>
          <w:sz w:val="26"/>
          <w:szCs w:val="26"/>
        </w:rPr>
        <w:t>Кашкай</w:t>
      </w:r>
      <w:proofErr w:type="spellEnd"/>
      <w:r w:rsidRPr="00F8131C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дети находились в сопровождении родственников, которые также погибли. Еще одна 15-летняя девочка-пассажир этого </w:t>
      </w:r>
      <w:proofErr w:type="spellStart"/>
      <w:r w:rsidRPr="00F8131C">
        <w:rPr>
          <w:i/>
          <w:color w:val="000000" w:themeColor="text1"/>
          <w:sz w:val="26"/>
          <w:szCs w:val="26"/>
        </w:rPr>
        <w:lastRenderedPageBreak/>
        <w:t>автомобиля,в</w:t>
      </w:r>
      <w:proofErr w:type="spellEnd"/>
      <w:r w:rsidRPr="00F8131C">
        <w:rPr>
          <w:i/>
          <w:color w:val="000000" w:themeColor="text1"/>
          <w:sz w:val="26"/>
          <w:szCs w:val="26"/>
        </w:rPr>
        <w:t xml:space="preserve"> тяжелом </w:t>
      </w:r>
      <w:proofErr w:type="spellStart"/>
      <w:r w:rsidRPr="00F8131C">
        <w:rPr>
          <w:i/>
          <w:color w:val="000000" w:themeColor="text1"/>
          <w:sz w:val="26"/>
          <w:szCs w:val="26"/>
        </w:rPr>
        <w:t>состояниигоспитализирована</w:t>
      </w:r>
      <w:proofErr w:type="spellEnd"/>
      <w:r w:rsidRPr="00F8131C">
        <w:rPr>
          <w:i/>
          <w:color w:val="000000" w:themeColor="text1"/>
          <w:sz w:val="26"/>
          <w:szCs w:val="26"/>
        </w:rPr>
        <w:t xml:space="preserve"> в больницу </w:t>
      </w:r>
      <w:proofErr w:type="spellStart"/>
      <w:r w:rsidRPr="00F8131C">
        <w:rPr>
          <w:i/>
          <w:color w:val="000000" w:themeColor="text1"/>
          <w:sz w:val="26"/>
          <w:szCs w:val="26"/>
        </w:rPr>
        <w:t>г</w:t>
      </w:r>
      <w:proofErr w:type="gramStart"/>
      <w:r w:rsidRPr="00F8131C">
        <w:rPr>
          <w:i/>
          <w:color w:val="000000" w:themeColor="text1"/>
          <w:sz w:val="26"/>
          <w:szCs w:val="26"/>
        </w:rPr>
        <w:t>.И</w:t>
      </w:r>
      <w:proofErr w:type="gramEnd"/>
      <w:r w:rsidRPr="00F8131C">
        <w:rPr>
          <w:i/>
          <w:color w:val="000000" w:themeColor="text1"/>
          <w:sz w:val="26"/>
          <w:szCs w:val="26"/>
        </w:rPr>
        <w:t>вдель.В</w:t>
      </w:r>
      <w:proofErr w:type="spellEnd"/>
      <w:r w:rsidRPr="00F8131C">
        <w:rPr>
          <w:i/>
          <w:color w:val="000000" w:themeColor="text1"/>
          <w:sz w:val="26"/>
          <w:szCs w:val="26"/>
        </w:rPr>
        <w:t xml:space="preserve"> момент аварии все были пристегнуты ремнями </w:t>
      </w:r>
      <w:proofErr w:type="spellStart"/>
      <w:r w:rsidRPr="00F8131C">
        <w:rPr>
          <w:i/>
          <w:color w:val="000000" w:themeColor="text1"/>
          <w:sz w:val="26"/>
          <w:szCs w:val="26"/>
        </w:rPr>
        <w:t>безопасности.Семья</w:t>
      </w:r>
      <w:proofErr w:type="spellEnd"/>
      <w:r w:rsidRPr="00F8131C">
        <w:rPr>
          <w:i/>
          <w:color w:val="000000" w:themeColor="text1"/>
          <w:sz w:val="26"/>
          <w:szCs w:val="26"/>
        </w:rPr>
        <w:t xml:space="preserve"> направлялась на отдых.</w:t>
      </w:r>
    </w:p>
    <w:p w:rsidR="00F8131C" w:rsidRPr="00F8131C" w:rsidRDefault="00F8131C" w:rsidP="00F8131C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F8131C">
        <w:rPr>
          <w:b/>
          <w:i/>
          <w:color w:val="000000" w:themeColor="text1"/>
          <w:sz w:val="26"/>
          <w:szCs w:val="26"/>
          <w:shd w:val="clear" w:color="auto" w:fill="FFFFFF"/>
        </w:rPr>
        <w:t>03.07.2021</w:t>
      </w:r>
      <w:r w:rsidRPr="00F8131C">
        <w:rPr>
          <w:i/>
          <w:color w:val="000000" w:themeColor="text1"/>
          <w:sz w:val="26"/>
          <w:szCs w:val="26"/>
          <w:shd w:val="clear" w:color="auto" w:fill="FFFFFF"/>
        </w:rPr>
        <w:t xml:space="preserve"> около 19.00 часов </w:t>
      </w:r>
      <w:proofErr w:type="gramStart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>в</w:t>
      </w:r>
      <w:proofErr w:type="gramEnd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>Первоуральском</w:t>
      </w:r>
      <w:proofErr w:type="gramEnd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</w:t>
      </w:r>
      <w:r w:rsidRPr="00F8131C">
        <w:rPr>
          <w:i/>
          <w:sz w:val="26"/>
          <w:szCs w:val="26"/>
        </w:rPr>
        <w:t xml:space="preserve">8 км подъездной автодороги к озеру </w:t>
      </w:r>
      <w:proofErr w:type="spellStart"/>
      <w:r w:rsidRPr="00F8131C">
        <w:rPr>
          <w:i/>
          <w:sz w:val="26"/>
          <w:szCs w:val="26"/>
        </w:rPr>
        <w:t>Глухое</w:t>
      </w:r>
      <w:r w:rsidRPr="00F8131C">
        <w:rPr>
          <w:i/>
          <w:color w:val="000000" w:themeColor="text1"/>
          <w:sz w:val="26"/>
          <w:szCs w:val="26"/>
          <w:shd w:val="clear" w:color="auto" w:fill="FFFFFF"/>
        </w:rPr>
        <w:t>нетрезвый</w:t>
      </w:r>
      <w:proofErr w:type="spellEnd"/>
      <w:r w:rsidRPr="00F8131C">
        <w:rPr>
          <w:i/>
          <w:color w:val="000000" w:themeColor="text1"/>
          <w:sz w:val="26"/>
          <w:szCs w:val="26"/>
          <w:shd w:val="clear" w:color="auto" w:fill="FFFFFF"/>
        </w:rPr>
        <w:t xml:space="preserve"> и ранее лишенный права управления </w:t>
      </w:r>
      <w:r w:rsidRPr="00F8131C">
        <w:rPr>
          <w:i/>
          <w:sz w:val="26"/>
          <w:szCs w:val="26"/>
        </w:rPr>
        <w:t xml:space="preserve">водитель автомобиля "Фиат </w:t>
      </w:r>
      <w:proofErr w:type="spellStart"/>
      <w:r w:rsidRPr="00F8131C">
        <w:rPr>
          <w:i/>
          <w:sz w:val="26"/>
          <w:szCs w:val="26"/>
        </w:rPr>
        <w:t>Дукато</w:t>
      </w:r>
      <w:proofErr w:type="spellEnd"/>
      <w:r w:rsidRPr="00F8131C">
        <w:rPr>
          <w:i/>
          <w:sz w:val="26"/>
          <w:szCs w:val="26"/>
        </w:rPr>
        <w:t>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F8131C" w:rsidRPr="00F8131C" w:rsidRDefault="00F8131C" w:rsidP="00F81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F8131C">
        <w:rPr>
          <w:b/>
          <w:i/>
          <w:sz w:val="26"/>
          <w:szCs w:val="26"/>
          <w:shd w:val="clear" w:color="auto" w:fill="FFFFFF"/>
        </w:rPr>
        <w:t>04.08.2021</w:t>
      </w:r>
      <w:r w:rsidRPr="00F8131C">
        <w:rPr>
          <w:i/>
          <w:sz w:val="26"/>
          <w:szCs w:val="26"/>
          <w:shd w:val="clear" w:color="auto" w:fill="FFFFFF"/>
        </w:rPr>
        <w:t xml:space="preserve"> около 20.00 часов по адресу: </w:t>
      </w:r>
      <w:proofErr w:type="gramStart"/>
      <w:r w:rsidRPr="00F8131C">
        <w:rPr>
          <w:i/>
          <w:sz w:val="26"/>
          <w:szCs w:val="26"/>
          <w:shd w:val="clear" w:color="auto" w:fill="FFFFFF"/>
        </w:rPr>
        <w:t xml:space="preserve">Белоярский район, поселок </w:t>
      </w:r>
      <w:proofErr w:type="spellStart"/>
      <w:r w:rsidRPr="00F8131C">
        <w:rPr>
          <w:i/>
          <w:sz w:val="26"/>
          <w:szCs w:val="26"/>
          <w:shd w:val="clear" w:color="auto" w:fill="FFFFFF"/>
        </w:rPr>
        <w:t>Белореченский</w:t>
      </w:r>
      <w:proofErr w:type="spellEnd"/>
      <w:r w:rsidRPr="00F8131C">
        <w:rPr>
          <w:i/>
          <w:sz w:val="26"/>
          <w:szCs w:val="26"/>
          <w:shd w:val="clear" w:color="auto" w:fill="FFFFFF"/>
        </w:rPr>
        <w:t>, ул. Уральская, напротив дома №22, нетрезвый водитель автомобиля «Ваз 21053» 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</w:t>
      </w:r>
      <w:proofErr w:type="gramEnd"/>
      <w:r w:rsidRPr="00F8131C">
        <w:rPr>
          <w:i/>
          <w:sz w:val="26"/>
          <w:szCs w:val="26"/>
          <w:shd w:val="clear" w:color="auto" w:fill="FFFFFF"/>
        </w:rPr>
        <w:t xml:space="preserve"> кювет. В результате ДТП на месте погиб 9-летний мальчик-пешеход. Еще один пешеход, отец ребенка, серьезных травм не получил, за медицинской помощью не </w:t>
      </w:r>
      <w:proofErr w:type="spellStart"/>
      <w:r w:rsidRPr="00F8131C">
        <w:rPr>
          <w:i/>
          <w:sz w:val="26"/>
          <w:szCs w:val="26"/>
          <w:shd w:val="clear" w:color="auto" w:fill="FFFFFF"/>
        </w:rPr>
        <w:t>обращался</w:t>
      </w:r>
      <w:proofErr w:type="gramStart"/>
      <w:r w:rsidRPr="00F8131C">
        <w:rPr>
          <w:i/>
          <w:sz w:val="26"/>
          <w:szCs w:val="26"/>
          <w:shd w:val="clear" w:color="auto" w:fill="FFFFFF"/>
        </w:rPr>
        <w:t>.О</w:t>
      </w:r>
      <w:proofErr w:type="gramEnd"/>
      <w:r w:rsidRPr="00F8131C">
        <w:rPr>
          <w:i/>
          <w:sz w:val="26"/>
          <w:szCs w:val="26"/>
          <w:shd w:val="clear" w:color="auto" w:fill="FFFFFF"/>
        </w:rPr>
        <w:t>тец</w:t>
      </w:r>
      <w:proofErr w:type="spellEnd"/>
      <w:r w:rsidRPr="00F8131C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F8131C">
        <w:rPr>
          <w:i/>
          <w:sz w:val="26"/>
          <w:szCs w:val="26"/>
          <w:shd w:val="clear" w:color="auto" w:fill="FFFFFF"/>
        </w:rPr>
        <w:t>мальчикаво</w:t>
      </w:r>
      <w:proofErr w:type="spellEnd"/>
      <w:r w:rsidRPr="00F8131C">
        <w:rPr>
          <w:i/>
          <w:sz w:val="26"/>
          <w:szCs w:val="26"/>
          <w:shd w:val="clear" w:color="auto" w:fill="FFFFFF"/>
        </w:rPr>
        <w:t xml:space="preserve"> время перехода дороги держал ребенка за руку, автомобиль не заметил, так как он выехал из-за </w:t>
      </w:r>
      <w:proofErr w:type="spellStart"/>
      <w:r w:rsidRPr="00F8131C">
        <w:rPr>
          <w:i/>
          <w:sz w:val="26"/>
          <w:szCs w:val="26"/>
          <w:shd w:val="clear" w:color="auto" w:fill="FFFFFF"/>
        </w:rPr>
        <w:t>поворота.Водитель</w:t>
      </w:r>
      <w:proofErr w:type="spellEnd"/>
      <w:r w:rsidRPr="00F8131C">
        <w:rPr>
          <w:i/>
          <w:sz w:val="26"/>
          <w:szCs w:val="26"/>
          <w:shd w:val="clear" w:color="auto" w:fill="FFFFFF"/>
        </w:rPr>
        <w:t xml:space="preserve"> дать какие-либо пояснения по факту ДТП не смог из-за сильнейшего опьянения.</w:t>
      </w:r>
    </w:p>
    <w:p w:rsidR="00F8131C" w:rsidRPr="00F8131C" w:rsidRDefault="00F8131C" w:rsidP="00F81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F8131C">
        <w:rPr>
          <w:b/>
          <w:i/>
          <w:sz w:val="26"/>
          <w:szCs w:val="26"/>
          <w:shd w:val="clear" w:color="auto" w:fill="FFFFFF"/>
        </w:rPr>
        <w:t>18.08.2021</w:t>
      </w:r>
      <w:r w:rsidRPr="00F8131C">
        <w:rPr>
          <w:i/>
          <w:sz w:val="26"/>
          <w:szCs w:val="26"/>
          <w:shd w:val="clear" w:color="auto" w:fill="FFFFFF"/>
        </w:rPr>
        <w:t xml:space="preserve"> около 21.00 часов по адресу: </w:t>
      </w:r>
      <w:proofErr w:type="gramStart"/>
      <w:r w:rsidRPr="00F8131C">
        <w:rPr>
          <w:i/>
          <w:sz w:val="26"/>
          <w:szCs w:val="26"/>
          <w:shd w:val="clear" w:color="auto" w:fill="FFFFFF"/>
        </w:rPr>
        <w:t>г</w:t>
      </w:r>
      <w:proofErr w:type="gramEnd"/>
      <w:r w:rsidRPr="00F8131C">
        <w:rPr>
          <w:i/>
          <w:sz w:val="26"/>
          <w:szCs w:val="26"/>
          <w:shd w:val="clear" w:color="auto" w:fill="FFFFFF"/>
        </w:rPr>
        <w:t>. Каменск-Уральский, ул. Пушкина, напротив дома №1, водитель автомобиля «</w:t>
      </w:r>
      <w:proofErr w:type="spellStart"/>
      <w:r w:rsidRPr="00F8131C">
        <w:rPr>
          <w:i/>
          <w:sz w:val="26"/>
          <w:szCs w:val="26"/>
          <w:shd w:val="clear" w:color="auto" w:fill="FFFFFF"/>
          <w:lang w:val="en-US"/>
        </w:rPr>
        <w:t>MazdaCX</w:t>
      </w:r>
      <w:proofErr w:type="spellEnd"/>
      <w:r w:rsidRPr="00F8131C">
        <w:rPr>
          <w:i/>
          <w:sz w:val="26"/>
          <w:szCs w:val="26"/>
          <w:shd w:val="clear" w:color="auto" w:fill="FFFFFF"/>
        </w:rPr>
        <w:t xml:space="preserve">-5» допустил наезд на двух пешеходов, </w:t>
      </w:r>
      <w:r w:rsidRPr="00F8131C">
        <w:rPr>
          <w:i/>
          <w:sz w:val="26"/>
          <w:szCs w:val="26"/>
        </w:rPr>
        <w:t>8-летнюю девочку и её 69-летнюю бабушку, которые переходили проезжую часть дороги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proofErr w:type="spellStart"/>
      <w:r w:rsidRPr="00F8131C">
        <w:rPr>
          <w:i/>
          <w:sz w:val="26"/>
          <w:szCs w:val="26"/>
          <w:lang w:val="en-US"/>
        </w:rPr>
        <w:t>RenaultDuster</w:t>
      </w:r>
      <w:proofErr w:type="spellEnd"/>
      <w:r w:rsidRPr="00F8131C">
        <w:rPr>
          <w:i/>
          <w:sz w:val="26"/>
          <w:szCs w:val="26"/>
        </w:rPr>
        <w:t xml:space="preserve">». В результате ДТП пешеходы от полученных травм скончались на месте ДТП до приезда скорой медицинской </w:t>
      </w:r>
      <w:proofErr w:type="spellStart"/>
      <w:r w:rsidRPr="00F8131C">
        <w:rPr>
          <w:i/>
          <w:sz w:val="26"/>
          <w:szCs w:val="26"/>
        </w:rPr>
        <w:t>помощи</w:t>
      </w:r>
      <w:proofErr w:type="gramStart"/>
      <w:r w:rsidRPr="00F8131C">
        <w:rPr>
          <w:i/>
          <w:sz w:val="26"/>
          <w:szCs w:val="26"/>
        </w:rPr>
        <w:t>.У</w:t>
      </w:r>
      <w:proofErr w:type="gramEnd"/>
      <w:r w:rsidRPr="00F8131C">
        <w:rPr>
          <w:i/>
          <w:sz w:val="26"/>
          <w:szCs w:val="26"/>
        </w:rPr>
        <w:t>становлено</w:t>
      </w:r>
      <w:proofErr w:type="spellEnd"/>
      <w:r w:rsidRPr="00F8131C">
        <w:rPr>
          <w:i/>
          <w:sz w:val="26"/>
          <w:szCs w:val="26"/>
        </w:rPr>
        <w:t xml:space="preserve">, что погибшие – это бабушка и ее внучка. Женщина и девочка возвращались от родственников, где были в гостях, родители ребенка в это время были у себя </w:t>
      </w:r>
      <w:proofErr w:type="spellStart"/>
      <w:r w:rsidRPr="00F8131C">
        <w:rPr>
          <w:i/>
          <w:sz w:val="26"/>
          <w:szCs w:val="26"/>
        </w:rPr>
        <w:t>дома</w:t>
      </w:r>
      <w:proofErr w:type="gramStart"/>
      <w:r w:rsidRPr="00F8131C">
        <w:rPr>
          <w:i/>
          <w:sz w:val="26"/>
          <w:szCs w:val="26"/>
        </w:rPr>
        <w:t>.</w:t>
      </w:r>
      <w:r w:rsidRPr="00F8131C">
        <w:rPr>
          <w:i/>
          <w:sz w:val="26"/>
          <w:szCs w:val="26"/>
          <w:shd w:val="clear" w:color="auto" w:fill="FFFFFF"/>
        </w:rPr>
        <w:t>В</w:t>
      </w:r>
      <w:proofErr w:type="spellEnd"/>
      <w:proofErr w:type="gramEnd"/>
      <w:r w:rsidRPr="00F8131C">
        <w:rPr>
          <w:i/>
          <w:sz w:val="26"/>
          <w:szCs w:val="26"/>
          <w:shd w:val="clear" w:color="auto" w:fill="FFFFFF"/>
        </w:rPr>
        <w:t xml:space="preserve"> момент ДТП </w:t>
      </w:r>
      <w:proofErr w:type="spellStart"/>
      <w:r w:rsidRPr="00F81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F81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F8131C" w:rsidRPr="00F8131C" w:rsidRDefault="00F8131C" w:rsidP="00F8131C">
      <w:pPr>
        <w:spacing w:after="0"/>
        <w:ind w:left="-709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8131C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28.09.2021</w:t>
      </w:r>
      <w:r w:rsidRPr="00F8131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около 18.00 часов по адресу: Березовский городской округ, поселок Кедровка</w:t>
      </w:r>
      <w:proofErr w:type="gramStart"/>
      <w:r w:rsidRPr="00F8131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.</w:t>
      </w:r>
      <w:proofErr w:type="gramEnd"/>
      <w:r w:rsidRPr="00F8131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gramStart"/>
      <w:r w:rsidRPr="00F8131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у</w:t>
      </w:r>
      <w:proofErr w:type="gramEnd"/>
      <w:r w:rsidRPr="00F8131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л. Трудовая, напротив дома №4, </w:t>
      </w:r>
      <w:r w:rsidRPr="00F8131C">
        <w:rPr>
          <w:rFonts w:ascii="Times New Roman" w:hAnsi="Times New Roman" w:cs="Times New Roman"/>
          <w:i/>
          <w:sz w:val="26"/>
          <w:szCs w:val="26"/>
        </w:rPr>
        <w:t xml:space="preserve">водитель грузового фургона 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Зил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Установлено, что мать вместе с дочерью приехала из Туринска к сожителю, затем они вместе поехали в частный дом к бабушке мужчины, чтобы помочь наколоть дрова. В момент аварии женщина 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Зил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>, чтобы занять денег, в этот момент ребенок побежал к дороге и залез под автомашину.</w:t>
      </w:r>
    </w:p>
    <w:p w:rsidR="00F8131C" w:rsidRPr="00F8131C" w:rsidRDefault="00F8131C" w:rsidP="00F8131C">
      <w:pPr>
        <w:spacing w:after="0"/>
        <w:ind w:left="-709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8131C">
        <w:rPr>
          <w:rFonts w:ascii="Times New Roman" w:hAnsi="Times New Roman" w:cs="Times New Roman"/>
          <w:b/>
          <w:i/>
          <w:sz w:val="26"/>
          <w:szCs w:val="26"/>
        </w:rPr>
        <w:t>03.10.2021</w:t>
      </w:r>
      <w:r w:rsidRPr="00F8131C">
        <w:rPr>
          <w:rFonts w:ascii="Times New Roman" w:hAnsi="Times New Roman" w:cs="Times New Roman"/>
          <w:i/>
          <w:sz w:val="26"/>
          <w:szCs w:val="26"/>
        </w:rPr>
        <w:t xml:space="preserve"> около 16.40 в Екатеринбурге на 11 км автодороги Екатеринбург-Серов обратное 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направлениеводитель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 автомобиля «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Рено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Логан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>» допустил столкновение с двигавшимся впереди в попутном направлении грузовым автомобилем «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», после чего произошло возгорание легкового 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автомобиля</w:t>
      </w:r>
      <w:proofErr w:type="gramStart"/>
      <w:r w:rsidRPr="00F8131C">
        <w:rPr>
          <w:rFonts w:ascii="Times New Roman" w:hAnsi="Times New Roman" w:cs="Times New Roman"/>
          <w:i/>
          <w:sz w:val="26"/>
          <w:szCs w:val="26"/>
        </w:rPr>
        <w:t>.В</w:t>
      </w:r>
      <w:proofErr w:type="spellEnd"/>
      <w:proofErr w:type="gram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 результате аварии погиб пассажир автомобиля «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Рено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Логан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>», 3-х летний мальчик, еще двое, водитель и женщина-</w:t>
      </w:r>
      <w:r w:rsidRPr="00F8131C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пассажир легкового автомобиля, родители ребенка, госпитализированы. Ребенок находился сзади в детском удерживающем устройстве, был зафиксирован в 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автокресле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 пятиточечным ремнем безопасности, само кресло закреплено в автомобиле в соответствии с требованиями правил перевозки детей, взрослые также были пристегнуты ремнями 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безопасности</w:t>
      </w:r>
      <w:proofErr w:type="gramStart"/>
      <w:r w:rsidRPr="00F8131C">
        <w:rPr>
          <w:rFonts w:ascii="Times New Roman" w:hAnsi="Times New Roman" w:cs="Times New Roman"/>
          <w:i/>
          <w:sz w:val="26"/>
          <w:szCs w:val="26"/>
        </w:rPr>
        <w:t>.У</w:t>
      </w:r>
      <w:proofErr w:type="gramEnd"/>
      <w:r w:rsidRPr="00F8131C">
        <w:rPr>
          <w:rFonts w:ascii="Times New Roman" w:hAnsi="Times New Roman" w:cs="Times New Roman"/>
          <w:i/>
          <w:sz w:val="26"/>
          <w:szCs w:val="26"/>
        </w:rPr>
        <w:t>становлено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>, что семья направлялась с дачи домой.</w:t>
      </w:r>
    </w:p>
    <w:p w:rsidR="00F8131C" w:rsidRPr="00F8131C" w:rsidRDefault="00F8131C" w:rsidP="00F8131C">
      <w:pPr>
        <w:shd w:val="clear" w:color="auto" w:fill="FFFFFF"/>
        <w:spacing w:after="0"/>
        <w:ind w:left="-709" w:firstLine="708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F8131C">
        <w:rPr>
          <w:rFonts w:ascii="Times New Roman" w:hAnsi="Times New Roman" w:cs="Times New Roman"/>
          <w:b/>
          <w:i/>
          <w:sz w:val="26"/>
          <w:szCs w:val="26"/>
        </w:rPr>
        <w:t>04.10.2021</w:t>
      </w:r>
      <w:r w:rsidRPr="00F8131C">
        <w:rPr>
          <w:rFonts w:ascii="Times New Roman" w:hAnsi="Times New Roman" w:cs="Times New Roman"/>
          <w:i/>
          <w:sz w:val="26"/>
          <w:szCs w:val="26"/>
        </w:rPr>
        <w:t xml:space="preserve"> около </w:t>
      </w:r>
      <w:r w:rsidRPr="00F8131C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21.00 в Екатеринбурге при движении трамвая Т3по ул. 8 </w:t>
      </w:r>
      <w:proofErr w:type="spellStart"/>
      <w:r w:rsidRPr="00F8131C">
        <w:rPr>
          <w:rFonts w:ascii="Times New Roman" w:hAnsi="Times New Roman" w:cs="Times New Roman"/>
          <w:i/>
          <w:color w:val="000000"/>
          <w:sz w:val="26"/>
          <w:szCs w:val="26"/>
        </w:rPr>
        <w:t>Марта</w:t>
      </w:r>
      <w:proofErr w:type="gramStart"/>
      <w:r w:rsidRPr="00F8131C">
        <w:rPr>
          <w:rFonts w:ascii="Times New Roman" w:hAnsi="Times New Roman" w:cs="Times New Roman"/>
          <w:i/>
          <w:color w:val="000000"/>
          <w:sz w:val="26"/>
          <w:szCs w:val="26"/>
        </w:rPr>
        <w:t>,н</w:t>
      </w:r>
      <w:proofErr w:type="gramEnd"/>
      <w:r w:rsidRPr="00F8131C">
        <w:rPr>
          <w:rFonts w:ascii="Times New Roman" w:hAnsi="Times New Roman" w:cs="Times New Roman"/>
          <w:i/>
          <w:color w:val="000000"/>
          <w:sz w:val="26"/>
          <w:szCs w:val="26"/>
        </w:rPr>
        <w:t>есовершеннолетний</w:t>
      </w:r>
      <w:proofErr w:type="spellEnd"/>
      <w:r w:rsidRPr="00F8131C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пассажир, находившийся вне кабины транспортного средства на сцепке </w:t>
      </w:r>
      <w:proofErr w:type="spellStart"/>
      <w:r w:rsidRPr="00F8131C">
        <w:rPr>
          <w:rFonts w:ascii="Times New Roman" w:hAnsi="Times New Roman" w:cs="Times New Roman"/>
          <w:i/>
          <w:color w:val="000000"/>
          <w:sz w:val="26"/>
          <w:szCs w:val="26"/>
        </w:rPr>
        <w:t>междувагонами</w:t>
      </w:r>
      <w:proofErr w:type="spellEnd"/>
      <w:r w:rsidRPr="00F8131C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, упал на трамвайные пути, после чего на него произошел наезд второго вагона трамвая. В результате </w:t>
      </w:r>
      <w:proofErr w:type="spellStart"/>
      <w:r w:rsidRPr="00F8131C">
        <w:rPr>
          <w:rFonts w:ascii="Times New Roman" w:hAnsi="Times New Roman" w:cs="Times New Roman"/>
          <w:i/>
          <w:color w:val="000000"/>
          <w:sz w:val="26"/>
          <w:szCs w:val="26"/>
        </w:rPr>
        <w:t>ДТПпогибла</w:t>
      </w:r>
      <w:proofErr w:type="spellEnd"/>
      <w:r w:rsidRPr="00F8131C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13-летняя девочка-пассажир. Установлено, что девочка каталась в компании трех друзей на заднем прицепном устройстве трамвая, после чего пересела вместе с другом на </w:t>
      </w:r>
      <w:proofErr w:type="spellStart"/>
      <w:r w:rsidRPr="00F8131C">
        <w:rPr>
          <w:rFonts w:ascii="Times New Roman" w:hAnsi="Times New Roman" w:cs="Times New Roman"/>
          <w:i/>
          <w:color w:val="000000"/>
          <w:sz w:val="26"/>
          <w:szCs w:val="26"/>
        </w:rPr>
        <w:t>сцепкумежду</w:t>
      </w:r>
      <w:proofErr w:type="spellEnd"/>
      <w:r w:rsidRPr="00F8131C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вагонами. При начале движения транспортного средства девочка не удержалась и допустила падение на трамвайные пути. Мать девочки в момент ДТП находилась на работе, о месте нахождения дочери не знала.</w:t>
      </w:r>
    </w:p>
    <w:p w:rsidR="00F8131C" w:rsidRPr="00F8131C" w:rsidRDefault="00F8131C" w:rsidP="00F8131C">
      <w:pPr>
        <w:shd w:val="clear" w:color="auto" w:fill="FFFFFF"/>
        <w:spacing w:after="0"/>
        <w:ind w:left="-709"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8131C">
        <w:rPr>
          <w:rFonts w:ascii="Times New Roman" w:hAnsi="Times New Roman" w:cs="Times New Roman"/>
          <w:b/>
          <w:i/>
          <w:sz w:val="26"/>
          <w:szCs w:val="26"/>
        </w:rPr>
        <w:t>10.10.2021</w:t>
      </w:r>
      <w:r w:rsidRPr="00F8131C">
        <w:rPr>
          <w:rFonts w:ascii="Times New Roman" w:hAnsi="Times New Roman" w:cs="Times New Roman"/>
          <w:i/>
          <w:sz w:val="26"/>
          <w:szCs w:val="26"/>
        </w:rPr>
        <w:t xml:space="preserve"> около 14.00 в Екатеринбурге 10-летний водитель 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питбайка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 «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  <w:lang w:val="en-US"/>
        </w:rPr>
        <w:t>Rayo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», при выезде </w:t>
      </w:r>
      <w:proofErr w:type="gramStart"/>
      <w:r w:rsidRPr="00F8131C"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F8131C">
        <w:rPr>
          <w:rFonts w:ascii="Times New Roman" w:hAnsi="Times New Roman" w:cs="Times New Roman"/>
          <w:i/>
          <w:sz w:val="26"/>
          <w:szCs w:val="26"/>
        </w:rPr>
        <w:t>прилегающей</w:t>
      </w:r>
      <w:proofErr w:type="gram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территориина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 улицу Димитрова и пересекая ее в прямом направлении, не уступил дорогу и допустил столкновение с автомашиной «Пежо 4007». В результате ДТП пассажир 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питбайка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 «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  <w:lang w:val="en-US"/>
        </w:rPr>
        <w:t>Rayo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», 8-ми летний мальчик, брат водителя, получил травмы несовместимые с жизнью. Водитель 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питбайка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 госпитализирован. Установлено, что родители подарили детям 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питбайкоколо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 двух месяцев назад, но разрешали кататься только около дома в частном секторе. В этот день дети ослушались родителей и уехали кататься по городу вместе с друзьями, которые передвигались на скутере. Подростки на скутере двигались впереди и успели проскочить перед движущимся автомобилем, водитель </w:t>
      </w:r>
      <w:proofErr w:type="spellStart"/>
      <w:r w:rsidRPr="00F8131C">
        <w:rPr>
          <w:rFonts w:ascii="Times New Roman" w:hAnsi="Times New Roman" w:cs="Times New Roman"/>
          <w:i/>
          <w:sz w:val="26"/>
          <w:szCs w:val="26"/>
        </w:rPr>
        <w:t>питбайка</w:t>
      </w:r>
      <w:proofErr w:type="spellEnd"/>
      <w:r w:rsidRPr="00F8131C">
        <w:rPr>
          <w:rFonts w:ascii="Times New Roman" w:hAnsi="Times New Roman" w:cs="Times New Roman"/>
          <w:i/>
          <w:sz w:val="26"/>
          <w:szCs w:val="26"/>
        </w:rPr>
        <w:t xml:space="preserve"> двигался за ними. В момент аварии мотошлемы и защитная экипировка на детях отсутствовали.</w:t>
      </w:r>
    </w:p>
    <w:p w:rsidR="00F8131C" w:rsidRPr="00F8131C" w:rsidRDefault="00F8131C" w:rsidP="00F8131C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16 муниципальных образованиях Свердловской области отмечается рост аварийности с участием </w:t>
      </w:r>
      <w:proofErr w:type="spellStart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несовершеннолетних</w:t>
      </w:r>
      <w:proofErr w:type="gramStart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.Н</w:t>
      </w:r>
      <w:proofErr w:type="gramEnd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200% увеличилось количество ДТП в Верхней Салде и Североуральске (по 3 ДТП); на 175% </w:t>
      </w:r>
      <w:proofErr w:type="spellStart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вКраснотурьинске</w:t>
      </w:r>
      <w:proofErr w:type="spellEnd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(11 ДТП); на 100% в Серове (6 ДТП), Туринске (5 ДТП), Лесном (4 ДТП), Байкалово, Красноуральске, Ревде, Сухом Логу (по 2 ДТП) </w:t>
      </w:r>
      <w:proofErr w:type="spellStart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иАртемовском</w:t>
      </w:r>
      <w:proofErr w:type="spellEnd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 ДТП);на 55%в Каменске-Уральском (14 ДТП); на 50,5 % в Екатеринбурге (140 ДТП); на 33,3% в </w:t>
      </w:r>
      <w:proofErr w:type="spellStart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Артях</w:t>
      </w:r>
      <w:proofErr w:type="spellEnd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Кировграде</w:t>
      </w:r>
      <w:proofErr w:type="spellEnd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4 ДТП), на8,3%вЗаречном (13 ДТП).</w:t>
      </w:r>
    </w:p>
    <w:p w:rsidR="00F8131C" w:rsidRPr="00F8131C" w:rsidRDefault="00F8131C" w:rsidP="00F8131C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31C" w:rsidRPr="00F8131C" w:rsidRDefault="00F8131C" w:rsidP="00F8131C">
      <w:pPr>
        <w:spacing w:after="0"/>
        <w:ind w:left="-709"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131C">
        <w:rPr>
          <w:rFonts w:ascii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15050" cy="360997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 xml:space="preserve">39% (137) пострадавших и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погибшихв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ДТП детей приходится на среднее школьное звено, 34% (121) на начальную школу и 27% (88) на дошкольный возраст, при этом большая часть пострадали и погибли в качестве пассажиров транспортных средств. </w:t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131C" w:rsidRPr="00F8131C" w:rsidRDefault="00F8131C" w:rsidP="00F8131C">
      <w:pPr>
        <w:spacing w:after="0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131C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F8131C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>По причине нарушения ПДД РФ водителями автотранспортных средств количество ДТП увеличилось на 12,7% (230), количество раненых в них детей на 5,5% (249) и погибших на 433,3% (16).</w:t>
      </w:r>
    </w:p>
    <w:p w:rsidR="00F8131C" w:rsidRPr="00F8131C" w:rsidRDefault="00F8131C" w:rsidP="00F8131C">
      <w:pPr>
        <w:spacing w:after="0"/>
        <w:ind w:left="-709" w:firstLine="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131C">
        <w:rPr>
          <w:rFonts w:ascii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>76% ДТП (220) произошли при ясной погоде и 24% (90) при неблагоприятных метеорологических условиях (пасмурно, дождь,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В ясную погоду у водителей притупляется внимание из-за яркого солнца и жары.</w:t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31C" w:rsidRPr="00F8131C" w:rsidRDefault="00F8131C" w:rsidP="00F8131C">
      <w:pPr>
        <w:spacing w:after="0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131C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8131C" w:rsidRPr="00F8131C" w:rsidRDefault="00F8131C" w:rsidP="00F8131C">
      <w:pPr>
        <w:spacing w:after="0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 xml:space="preserve">75% (227) происшествий с участием несовершеннолетних произошли </w:t>
      </w:r>
      <w:r w:rsidRPr="00F8131C">
        <w:rPr>
          <w:rFonts w:ascii="Times New Roman" w:hAnsi="Times New Roman" w:cs="Times New Roman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Максимальные значения аварийности зафиксированы с 15 до 21 ч. 00 мин. (178 ДТП, 183 ранены, </w:t>
      </w:r>
      <w:r w:rsidRPr="00F8131C">
        <w:rPr>
          <w:rFonts w:ascii="Times New Roman" w:hAnsi="Times New Roman" w:cs="Times New Roman"/>
          <w:sz w:val="28"/>
          <w:szCs w:val="28"/>
        </w:rPr>
        <w:br/>
        <w:t>12 погибли), когда дети возвращаются домой из образовательных организаций, учреждений дополнительного образования, спортивных секций, мест проведения отдыха, находятся на улице и проезжей части без сопровождения взрослых.</w:t>
      </w:r>
    </w:p>
    <w:p w:rsidR="00F8131C" w:rsidRPr="00F8131C" w:rsidRDefault="00F8131C" w:rsidP="00F8131C">
      <w:pPr>
        <w:spacing w:after="0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131C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096000" cy="1796903"/>
            <wp:effectExtent l="0" t="0" r="0" b="13335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8131C" w:rsidRPr="00F8131C" w:rsidRDefault="00F8131C" w:rsidP="00F8131C">
      <w:pPr>
        <w:spacing w:after="0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131C" w:rsidRPr="00F8131C" w:rsidRDefault="00F8131C" w:rsidP="00F8131C">
      <w:pPr>
        <w:spacing w:after="0"/>
        <w:ind w:left="-709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131C">
        <w:rPr>
          <w:rFonts w:ascii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>На автомобильных дорогах, расположенных в черте населенных пунктов, зарегистрировано 255 ДТП (+24%), в которых пострадали 264 (+19,5%) ребенка</w:t>
      </w:r>
      <w:r w:rsidRPr="00F8131C">
        <w:rPr>
          <w:rFonts w:ascii="Times New Roman" w:hAnsi="Times New Roman" w:cs="Times New Roman"/>
          <w:sz w:val="28"/>
          <w:szCs w:val="28"/>
        </w:rPr>
        <w:br/>
        <w:t xml:space="preserve">и 11 погибли (+450%). </w:t>
      </w:r>
      <w:proofErr w:type="gramStart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Увеличение количества ДТП в населенных пунктах произошло в Екатеринбурге – 132 (+43,5%); Каменске-Уральском – 10 (+400%); Березовском -6 (+50%),Краснотурьинске – 6 (+500%); Заречном – 5 (+400%), Туринске - 5 (+100%); Серове – 5 (+67%), </w:t>
      </w:r>
      <w:proofErr w:type="spellStart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Режевском</w:t>
      </w:r>
      <w:proofErr w:type="spellEnd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 – 5 (+25%);в Пригородном районе (Нижний Тагил) -4 (+300%), Лесном-4 (+100%);в Верхней Салде – 3 (+200%), Каменском районе – 3 (+100%);</w:t>
      </w:r>
      <w:proofErr w:type="gramEnd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Кушве, Нижней </w:t>
      </w:r>
      <w:proofErr w:type="spellStart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Туре</w:t>
      </w:r>
      <w:proofErr w:type="gramStart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,С</w:t>
      </w:r>
      <w:proofErr w:type="gramEnd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лободо-Туринском</w:t>
      </w:r>
      <w:proofErr w:type="spellEnd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Сухоложском</w:t>
      </w:r>
      <w:proofErr w:type="spellEnd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районах по 2 (+100%); в  Артемовском </w:t>
      </w:r>
      <w:proofErr w:type="spellStart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иКрасноуфимском</w:t>
      </w:r>
      <w:proofErr w:type="spellEnd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районах по 1 (+100%). </w:t>
      </w:r>
      <w:r w:rsidRPr="00F8131C">
        <w:rPr>
          <w:rFonts w:ascii="Times New Roman" w:hAnsi="Times New Roman" w:cs="Times New Roman"/>
          <w:sz w:val="28"/>
          <w:szCs w:val="28"/>
        </w:rPr>
        <w:t>На автомобильных дорогах вне населенных пунктов зарегистрировано 55 ДТП (-10%), травмирован61 (-20%) ребенок и 10 погибли (+900%). Из них, на дорогах федерального значения зарегистрировано 16 ДТП (-11%), в которых пострадали 22ребенка (-8%) и 2 погибли (+100%).На автомобильных дорогах регионального значения произошло 52 ДТП (-5%), в которых 51 (-22%) ребенок получил травмы различной степени тяжести и 10 погибли (+900%). На дорогах местного значения зарегистрировано 207 ДТП (+ 27%), в которых травмированы 217 (+25%) детей и 9 погибли (+350%).</w:t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31C" w:rsidRPr="00F8131C" w:rsidRDefault="00F8131C" w:rsidP="00F8131C">
      <w:pPr>
        <w:spacing w:after="0"/>
        <w:ind w:left="-709"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131C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343650" cy="16954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31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-346459</wp:posOffset>
            </wp:positionH>
            <wp:positionV relativeFrom="paragraph">
              <wp:posOffset>116234</wp:posOffset>
            </wp:positionV>
            <wp:extent cx="1062990" cy="1621155"/>
            <wp:effectExtent l="0" t="0" r="3810" b="0"/>
            <wp:wrapSquare wrapText="bothSides"/>
            <wp:docPr id="13" name="Рисунок 13" descr="D:\Кравченко\Анализ ДДТТ\Картинки\дуу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2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3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31C">
        <w:rPr>
          <w:rFonts w:ascii="Times New Roman" w:hAnsi="Times New Roman" w:cs="Times New Roman"/>
          <w:noProof/>
          <w:sz w:val="28"/>
          <w:szCs w:val="28"/>
        </w:rPr>
        <w:t xml:space="preserve">С участием </w:t>
      </w:r>
      <w:r w:rsidRPr="00F8131C">
        <w:rPr>
          <w:rFonts w:ascii="Times New Roman" w:hAnsi="Times New Roman" w:cs="Times New Roman"/>
          <w:b/>
          <w:i/>
          <w:noProof/>
          <w:sz w:val="28"/>
          <w:szCs w:val="28"/>
        </w:rPr>
        <w:t>детей - пассажиров</w:t>
      </w:r>
      <w:r w:rsidRPr="00F8131C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135</w:t>
      </w:r>
      <w:r w:rsidRPr="00F8131C">
        <w:rPr>
          <w:rFonts w:ascii="Times New Roman" w:hAnsi="Times New Roman" w:cs="Times New Roman"/>
          <w:sz w:val="28"/>
          <w:szCs w:val="28"/>
        </w:rPr>
        <w:t xml:space="preserve">(134; +0,7%) ДТП, в которых пострадал151 (160; -5,6%)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ребенок</w:t>
      </w:r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 (1; +1300%) </w:t>
      </w:r>
      <w:r w:rsidRPr="00F8131C">
        <w:rPr>
          <w:rFonts w:ascii="Times New Roman" w:hAnsi="Times New Roman" w:cs="Times New Roman"/>
          <w:sz w:val="28"/>
          <w:szCs w:val="28"/>
        </w:rPr>
        <w:t xml:space="preserve">погибли. Из них в возрасте до 12 лет травмированы109детей (-7,6%) и 12 погибли (+100%). </w:t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lastRenderedPageBreak/>
        <w:t>Доля ДТП с участием детей - пассажиров от общего показателя аварийности с участием детей составила 43%.</w:t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>В 63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69 детей и 10 погибли.</w:t>
      </w:r>
    </w:p>
    <w:p w:rsidR="00F8131C" w:rsidRPr="00F8131C" w:rsidRDefault="00F8131C" w:rsidP="00F8131C">
      <w:pPr>
        <w:spacing w:after="0"/>
        <w:ind w:left="-709"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8131C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 xml:space="preserve">В 16 случаях ДТП водители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перевозилиюных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пассажиров в возрасте до 12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летс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нарушением правил перевозки детей,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вэтих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аварияхтравмированы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18несовершеннолетних (</w:t>
      </w:r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12; </w:t>
      </w:r>
      <w:r w:rsidRPr="00F8131C">
        <w:rPr>
          <w:rFonts w:ascii="Times New Roman" w:hAnsi="Times New Roman" w:cs="Times New Roman"/>
          <w:sz w:val="28"/>
          <w:szCs w:val="28"/>
        </w:rPr>
        <w:t xml:space="preserve">+50%) и 4 погибли (+100%):Екатеринбург4 ДТП;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Богданович,Заречный,Ивдель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, Каменский район, Нижний Тагил, Новая Ляля,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Первоуральск,Ревда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, Реж,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Североуральск,Серов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, Тавда по – 1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ДТП</w:t>
      </w:r>
      <w:proofErr w:type="gramStart"/>
      <w:r w:rsidRPr="00F8131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8131C">
        <w:rPr>
          <w:rFonts w:ascii="Times New Roman" w:hAnsi="Times New Roman" w:cs="Times New Roman"/>
          <w:sz w:val="28"/>
          <w:szCs w:val="28"/>
        </w:rPr>
        <w:t>роих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детейперевозили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в детских удерживающих устройствах, не соответствующих росту и весу юных пассажиров, еще тринадцать- без детских удерживающих устройств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ине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пристегнутыми ремнями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безопасности.При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этом в 11 случаях нарушения перевозки детей допустили отцы.</w:t>
      </w:r>
    </w:p>
    <w:p w:rsidR="00F8131C" w:rsidRPr="00F8131C" w:rsidRDefault="00F8131C" w:rsidP="00F8131C">
      <w:pPr>
        <w:spacing w:after="0"/>
        <w:ind w:left="-709" w:firstLine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131C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188075" cy="1819275"/>
            <wp:effectExtent l="0" t="0" r="317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месту расположения в транспортном средстве большая часть пострадавших в момент ДТП находились </w:t>
      </w:r>
      <w:proofErr w:type="gramStart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заднем пассажирском </w:t>
      </w:r>
      <w:proofErr w:type="spellStart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сидениисправа</w:t>
      </w:r>
      <w:proofErr w:type="spellEnd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(68) и слева (50).</w:t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Подавляющее большинство</w:t>
      </w:r>
      <w:bookmarkStart w:id="0" w:name="_GoBack"/>
      <w:bookmarkEnd w:id="0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происшествий, в которых пострадали дети-пассажир</w:t>
      </w:r>
      <w:proofErr w:type="gramStart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ы-</w:t>
      </w:r>
      <w:proofErr w:type="gramEnd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столкновения транспортных средств (110; +4%), количество травмированных в них детей увеличилось на 2% (126), погибших на 100% (13). </w:t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Устойчивый рост количества ДТП с участием детей-пассажиров зарегистрирован с 10.00 до 22.00 (110 ДТП, 128 ранены и 12 погибли), с максимальными значениями аварийности в период с 17.00 до 22.00 (50 ДТП,54 ранены, 6 погибли). Большинство аварий произошло в субботу (32 ДТП, 40 ранены, 3 погибли) и воскресенье (27 ДТП, 29 ранены, 7 погибли).</w:t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4911090</wp:posOffset>
            </wp:positionH>
            <wp:positionV relativeFrom="paragraph">
              <wp:posOffset>0</wp:posOffset>
            </wp:positionV>
            <wp:extent cx="1333500" cy="1127760"/>
            <wp:effectExtent l="0" t="0" r="0" b="0"/>
            <wp:wrapSquare wrapText="bothSides"/>
            <wp:docPr id="6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31C">
        <w:rPr>
          <w:rFonts w:ascii="Times New Roman" w:hAnsi="Times New Roman" w:cs="Times New Roman"/>
          <w:sz w:val="28"/>
          <w:szCs w:val="28"/>
        </w:rPr>
        <w:t>С участием</w:t>
      </w:r>
      <w:r w:rsidRPr="00F8131C">
        <w:rPr>
          <w:rFonts w:ascii="Times New Roman" w:hAnsi="Times New Roman" w:cs="Times New Roman"/>
          <w:b/>
          <w:i/>
          <w:sz w:val="28"/>
          <w:szCs w:val="28"/>
        </w:rPr>
        <w:t xml:space="preserve"> детей-пешеходов </w:t>
      </w:r>
      <w:r w:rsidRPr="00F8131C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Pr="00F8131C">
        <w:rPr>
          <w:rFonts w:ascii="Times New Roman" w:hAnsi="Times New Roman" w:cs="Times New Roman"/>
          <w:sz w:val="28"/>
          <w:szCs w:val="28"/>
        </w:rPr>
        <w:br/>
        <w:t xml:space="preserve">142ДТП (105; +35,2%), в которых пострадал 141 (109; +29,4%) </w:t>
      </w:r>
      <w:r w:rsidRPr="00F8131C">
        <w:rPr>
          <w:rFonts w:ascii="Times New Roman" w:hAnsi="Times New Roman" w:cs="Times New Roman"/>
          <w:sz w:val="28"/>
          <w:szCs w:val="28"/>
        </w:rPr>
        <w:lastRenderedPageBreak/>
        <w:t>ребенок и 6 погибли (2; +400%). От общего показателя аварийности с участием несовершеннолетних доля ДТП с участием детей- пешеходов составила 45%.</w:t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>На 29% (67) увеличилось количество ДТП по собственной неосторожности несовершеннолетних пешеходов, в которых пострадали65детей (+27,5%) и3 погибли (+200%).</w:t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 xml:space="preserve">Каждый второй наезд на ребенка (55 ДТП) совершен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напешеходном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переходе. В таких происшествиях травмированы56 юных пешеходов(+27%) и 1 погиб (уровень АППГ). </w:t>
      </w:r>
    </w:p>
    <w:p w:rsidR="00F8131C" w:rsidRPr="00F8131C" w:rsidRDefault="00F8131C" w:rsidP="00F8131C">
      <w:pPr>
        <w:spacing w:after="0"/>
        <w:ind w:left="-709" w:firstLine="72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8131C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700395" cy="1695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 xml:space="preserve">На 33,3% (16) увеличилось количество происшествий с детьми-пешеходами </w:t>
      </w:r>
      <w:r w:rsidRPr="00F8131C">
        <w:rPr>
          <w:rFonts w:ascii="Times New Roman" w:hAnsi="Times New Roman" w:cs="Times New Roman"/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ребенка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элементов. </w:t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 xml:space="preserve">Участниками каждого второго происшествия (68) стали дети-пешеходы в возрасте 8-10 лет (45; +125%). Все наезды произошли в городах и населенных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пунктах</w:t>
      </w:r>
      <w:proofErr w:type="gramStart"/>
      <w:r w:rsidRPr="00F8131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F8131C">
        <w:rPr>
          <w:rFonts w:ascii="Times New Roman" w:hAnsi="Times New Roman" w:cs="Times New Roman"/>
          <w:sz w:val="28"/>
          <w:szCs w:val="28"/>
        </w:rPr>
        <w:t>аибольшие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показатели количества ДТП с участием детей-пешеходов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зафиксированыв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пятницу (29 ДТП; +93,3%) и во вторник (26 ДТП; +13%), при этом 2 ребенка погибли в среду (+100%), в понедельник, вторник, четверг и субботу по 1 (+100%).Наименьшее количество наездов зарегистрированы в воскресенье (11 ДТП). По времени совершения самым опасным является с 15 до 20 часов, в это время произошло 70% ДТП с участием юных пешеходов (99 ДТП, 98 ранены и</w:t>
      </w:r>
      <w:proofErr w:type="gramStart"/>
      <w:r w:rsidRPr="00F8131C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F8131C">
        <w:rPr>
          <w:rFonts w:ascii="Times New Roman" w:hAnsi="Times New Roman" w:cs="Times New Roman"/>
          <w:sz w:val="28"/>
          <w:szCs w:val="28"/>
        </w:rPr>
        <w:t xml:space="preserve"> погибли), при этом максимальные значения зарегистрированы в период с 17 до 19 часов (48 ДТП, 3 погибли). Минимальное количество ДТП по времени совершения произошло в период с 09 до 10 и с 11 до 12 часов (по 2 ДТП).</w:t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В 43 случаях ДТП (30%)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F8131C" w:rsidRPr="00F8131C" w:rsidRDefault="00F8131C" w:rsidP="00F8131C">
      <w:pPr>
        <w:spacing w:after="0"/>
        <w:ind w:left="-70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1C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социальным характеристикам семей, каждый четвертый ребенок-пешеход, попавший в ДТП, воспитывается в неполной семье и воспитанием занимается только один родитель. В пятнадцати случаях ДТП произошли с детьми из многодетных семей, когда ребенок находился в сопровождении братьев, либо сестер. В 32 случаях ДТП с детьми, родители которых не имеют постоянное место работы, </w:t>
      </w:r>
      <w:r w:rsidRPr="00F8131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13 – находящихся в декретном отпуске, либо отпуске по уходу за ребенком. Трое </w:t>
      </w:r>
      <w:r w:rsidRPr="00F8131C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детей имеют отклонения в развитии, но при этом родители все равно отпускали их бесконтрольно гулять на улице.</w:t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</w:t>
      </w:r>
      <w:r w:rsidRPr="00F8131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F8131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зарегистрировано 30 ДТП (21; +43%), в результате которых пострадали 30детей (21; +43%), из них 14 (-6,7%) пострадали по собственной неосторожности. При этом </w:t>
      </w:r>
      <w:proofErr w:type="spellStart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вовсех</w:t>
      </w:r>
      <w:proofErr w:type="spellEnd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</w:t>
      </w:r>
      <w:proofErr w:type="gramStart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131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8131C">
        <w:rPr>
          <w:rFonts w:ascii="Times New Roman" w:hAnsi="Times New Roman" w:cs="Times New Roman"/>
          <w:sz w:val="28"/>
          <w:szCs w:val="28"/>
        </w:rPr>
        <w:t>частниками каждого второго случая (12) стали дети-велосипедисты в возрасте 8-9 лет (7; +250%), 12-13и 15-16 лет (по 4; +300%). Наибольшее количество ДТП зафиксированы в понедельник (8; + 167%) и субботу (6; +50%). По времени совершения самым опасным является с 17 до 20 часов (14 ДТП).</w:t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</w:t>
      </w:r>
      <w:r w:rsidRPr="00F8131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F8131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мототранспорта</w:t>
      </w:r>
      <w:proofErr w:type="spellEnd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зарегистрировано 4 ДТП </w:t>
      </w:r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(7; -43%), в результате которых погиб 1 ребенок (+100%), еще 3 получили травмы</w:t>
      </w:r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(7; -57%). Аварии зарегистрированы в Екатеринбурге, Серове, Первоуральске и Нижнем Тагиле. Во всех случаях дети пострадали по собственной неосторожности. В момент ДТП мотошлемы и защитная экипировка отсутствовали.</w:t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31C" w:rsidRPr="00F8131C" w:rsidRDefault="00F8131C" w:rsidP="00F8131C">
      <w:pPr>
        <w:spacing w:after="0"/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31C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800725" cy="1838325"/>
            <wp:effectExtent l="0" t="0" r="9525" b="9525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 xml:space="preserve">Вина несовершеннолетних </w:t>
      </w:r>
      <w:proofErr w:type="gramStart"/>
      <w:r w:rsidRPr="00F8131C">
        <w:rPr>
          <w:rFonts w:ascii="Times New Roman" w:hAnsi="Times New Roman" w:cs="Times New Roman"/>
          <w:sz w:val="28"/>
          <w:szCs w:val="28"/>
        </w:rPr>
        <w:t>усматривается в 86 ДТП из 310и составляет</w:t>
      </w:r>
      <w:proofErr w:type="gramEnd"/>
      <w:r w:rsidRPr="00F8131C">
        <w:rPr>
          <w:rFonts w:ascii="Times New Roman" w:hAnsi="Times New Roman" w:cs="Times New Roman"/>
          <w:sz w:val="28"/>
          <w:szCs w:val="28"/>
        </w:rPr>
        <w:t xml:space="preserve"> 27% от общего количества дорожных аварий с участием детей: Екатеринбург </w:t>
      </w:r>
      <w:r w:rsidRPr="00F8131C">
        <w:rPr>
          <w:rFonts w:ascii="Times New Roman" w:hAnsi="Times New Roman" w:cs="Times New Roman"/>
          <w:sz w:val="28"/>
          <w:szCs w:val="28"/>
        </w:rPr>
        <w:br/>
        <w:t xml:space="preserve">45 (2 погибли; +40,6%);по 4 в Краснотурьинске (+33,3%)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иНижнем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Тагиле(-43%); </w:t>
      </w:r>
      <w:r w:rsidRPr="00F8131C">
        <w:rPr>
          <w:rFonts w:ascii="Times New Roman" w:hAnsi="Times New Roman" w:cs="Times New Roman"/>
          <w:sz w:val="28"/>
          <w:szCs w:val="28"/>
        </w:rPr>
        <w:br/>
        <w:t xml:space="preserve">по 3 в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Артях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(+200%), Березовском (+50%), Реже (1 погиб, +200%,) и Заречном (+200%); по 2 в Каменске-Уральском, Байкалово, Первоуральске, Сысерти и Туринске (+100%)</w:t>
      </w:r>
      <w:proofErr w:type="gramStart"/>
      <w:r w:rsidRPr="00F8131C">
        <w:rPr>
          <w:rFonts w:ascii="Times New Roman" w:hAnsi="Times New Roman" w:cs="Times New Roman"/>
          <w:sz w:val="28"/>
          <w:szCs w:val="28"/>
        </w:rPr>
        <w:t>;по 1 в Богдановиче, Полевском, Североуральске, Сухом Логу, Тугулыме (уровень АППГ), Верхней Салде, Нижних Сергах, Талице, Шале(+100%), Серове</w:t>
      </w:r>
      <w:r w:rsidRPr="00F8131C">
        <w:rPr>
          <w:rFonts w:ascii="Times New Roman" w:hAnsi="Times New Roman" w:cs="Times New Roman"/>
          <w:sz w:val="28"/>
          <w:szCs w:val="28"/>
        </w:rPr>
        <w:br/>
        <w:t>(1 погиб) и Красноуфимске(-50%).</w:t>
      </w:r>
      <w:proofErr w:type="gramEnd"/>
      <w:r w:rsidRPr="00F8131C">
        <w:rPr>
          <w:rFonts w:ascii="Times New Roman" w:hAnsi="Times New Roman" w:cs="Times New Roman"/>
          <w:sz w:val="28"/>
          <w:szCs w:val="28"/>
        </w:rPr>
        <w:t xml:space="preserve"> Основными нарушениями ПДД РФ, допущенными юными пешеходами,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сталипереход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проезжей части в неустановленном месте, в зоне видимости пешеходного перехода (29), неожиданный выход на проезжую часть из-за </w:t>
      </w:r>
      <w:r w:rsidRPr="00F8131C">
        <w:rPr>
          <w:rFonts w:ascii="Times New Roman" w:hAnsi="Times New Roman" w:cs="Times New Roman"/>
          <w:sz w:val="28"/>
          <w:szCs w:val="28"/>
        </w:rPr>
        <w:lastRenderedPageBreak/>
        <w:t xml:space="preserve">стоящего транспортного средства, сооружений или деревьев (26), неподчинение сигналам регулирования (6) и нахождение на проезжей части без цели перехода (3), иные нарушения ПДД пешеходами (3); детьми-велосипедистами – пересечение проезжей части дороги по пешеходному переходу, не спешившись (8); не предоставление преимущества в движении при выезде с прилегающей территории, второстепенной дороги (6) и (4) детьми-водителями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мототраснпорта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>.</w:t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131C" w:rsidRPr="00F8131C" w:rsidRDefault="00F8131C" w:rsidP="00F8131C">
      <w:pPr>
        <w:spacing w:after="0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131C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545004" cy="2609850"/>
            <wp:effectExtent l="0" t="0" r="825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131C" w:rsidRPr="00F8131C" w:rsidRDefault="00F8131C" w:rsidP="00F8131C">
      <w:pPr>
        <w:spacing w:after="0"/>
        <w:ind w:left="-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</w:p>
    <w:p w:rsidR="00F8131C" w:rsidRPr="00F8131C" w:rsidRDefault="00F8131C" w:rsidP="00F8131C">
      <w:pPr>
        <w:spacing w:after="0"/>
        <w:ind w:left="-709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8131C" w:rsidRPr="00F8131C" w:rsidRDefault="00F8131C" w:rsidP="00F8131C">
      <w:pPr>
        <w:spacing w:after="0"/>
        <w:ind w:left="-70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>НЕОБХОДИМО:</w:t>
      </w:r>
    </w:p>
    <w:p w:rsidR="00F8131C" w:rsidRPr="00F8131C" w:rsidRDefault="00F8131C" w:rsidP="00F8131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8131C" w:rsidRPr="00F8131C" w:rsidRDefault="00F8131C" w:rsidP="00F8131C">
      <w:pPr>
        <w:spacing w:after="0"/>
        <w:ind w:left="-709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Pr="00F8131C">
        <w:rPr>
          <w:rFonts w:ascii="Times New Roman" w:hAnsi="Times New Roman" w:cs="Times New Roman"/>
          <w:sz w:val="28"/>
          <w:szCs w:val="28"/>
        </w:rPr>
        <w:br/>
        <w:t xml:space="preserve">и местного значения водителями автотранспортных средств, связанных </w:t>
      </w:r>
      <w:r w:rsidRPr="00F8131C">
        <w:rPr>
          <w:rFonts w:ascii="Times New Roman" w:hAnsi="Times New Roman" w:cs="Times New Roman"/>
          <w:sz w:val="28"/>
          <w:szCs w:val="28"/>
        </w:rPr>
        <w:br/>
        <w:t xml:space="preserve">с выездом на встречную полосу, не предоставлением преимущества в движении пешеходам, нарушением скоростного режима, нарушением ПДД при перевозке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 w:rsidRPr="00F8131C">
        <w:rPr>
          <w:rFonts w:ascii="Times New Roman" w:hAnsi="Times New Roman" w:cs="Times New Roman"/>
          <w:sz w:val="28"/>
          <w:szCs w:val="28"/>
        </w:rPr>
        <w:t>.</w:t>
      </w:r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gramEnd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F81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F8131C" w:rsidRPr="00F8131C" w:rsidRDefault="00F8131C" w:rsidP="00F8131C">
      <w:pPr>
        <w:spacing w:after="0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 xml:space="preserve">2. Продолжить регулярное патрулирование маршрутов на предмет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выявлениянесовершеннолетних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пешеходов</w:t>
      </w:r>
      <w:proofErr w:type="gramStart"/>
      <w:r w:rsidRPr="00F8131C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F8131C">
        <w:rPr>
          <w:rFonts w:ascii="Times New Roman" w:hAnsi="Times New Roman" w:cs="Times New Roman"/>
          <w:sz w:val="28"/>
          <w:szCs w:val="28"/>
        </w:rPr>
        <w:t>вигающихся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с нарушением ПДД РФ, в том числе без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элементов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июных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Pr="00F8131C">
        <w:rPr>
          <w:rFonts w:ascii="Times New Roman" w:hAnsi="Times New Roman" w:cs="Times New Roman"/>
          <w:sz w:val="28"/>
          <w:szCs w:val="28"/>
        </w:rPr>
        <w:br/>
        <w:t>ПДД РФ пешеходами, обеспечить привлечение внимания участников дорожного движения к соблюдению ими требований ПДД РФ посредством специальных громкоговорящих установок.</w:t>
      </w:r>
    </w:p>
    <w:p w:rsidR="00F8131C" w:rsidRPr="00F8131C" w:rsidRDefault="00F8131C" w:rsidP="00F8131C">
      <w:pPr>
        <w:spacing w:after="0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 xml:space="preserve">3. Продолжить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работупо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разъяснению несовершеннолетним участникам дорожного движения правил безопасного перехода проезжей части, опасности </w:t>
      </w:r>
      <w:r w:rsidRPr="00F8131C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во время перехода мобильных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, наушников, капюшонов, опасности передвижения на транспортных средствах вне кабины транспортных средств и на прицепных устройствах, </w:t>
      </w:r>
      <w:r w:rsidRPr="00F8131C">
        <w:rPr>
          <w:rFonts w:ascii="Times New Roman" w:hAnsi="Times New Roman" w:cs="Times New Roman"/>
          <w:color w:val="000000"/>
          <w:sz w:val="28"/>
          <w:szCs w:val="28"/>
        </w:rPr>
        <w:t xml:space="preserve">выборе безопасных мест для катания при использовании зимних средств передвижения. </w:t>
      </w:r>
    </w:p>
    <w:p w:rsidR="00F8131C" w:rsidRPr="00F8131C" w:rsidRDefault="00F8131C" w:rsidP="00F8131C">
      <w:pPr>
        <w:spacing w:after="0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8131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8131C">
        <w:rPr>
          <w:rFonts w:ascii="Times New Roman" w:hAnsi="Times New Roman" w:cs="Times New Roman"/>
          <w:sz w:val="28"/>
          <w:szCs w:val="28"/>
        </w:rPr>
        <w:t xml:space="preserve">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F8131C" w:rsidRPr="00F8131C" w:rsidRDefault="00F8131C" w:rsidP="00F8131C">
      <w:pPr>
        <w:numPr>
          <w:ilvl w:val="0"/>
          <w:numId w:val="3"/>
        </w:num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опасности передачи управления транспортным средством лицам, не имеющим права управления или лишенным такого права, и в состоянии опьянения;</w:t>
      </w:r>
    </w:p>
    <w:p w:rsidR="00F8131C" w:rsidRPr="00F8131C" w:rsidRDefault="00F8131C" w:rsidP="00F8131C">
      <w:pPr>
        <w:numPr>
          <w:ilvl w:val="0"/>
          <w:numId w:val="3"/>
        </w:num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 xml:space="preserve">с пешеходами - об обязательном использовании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элементов в темное время суток, а также о соблюдении мер и правил безопасности при переходе проезжей части.</w:t>
      </w:r>
    </w:p>
    <w:p w:rsidR="00F8131C" w:rsidRPr="00F8131C" w:rsidRDefault="00F8131C" w:rsidP="00F8131C">
      <w:pPr>
        <w:spacing w:after="0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 xml:space="preserve">5. С использованием СМИ на постоянной основе проводить информирование граждан о проведении рейдовых мероприятий, результатах работы по выявлению нарушений ПДД РФ при перевозке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детей-пассажиров</w:t>
      </w:r>
      <w:proofErr w:type="gramStart"/>
      <w:r w:rsidRPr="00F8131C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F8131C">
        <w:rPr>
          <w:rFonts w:ascii="Times New Roman" w:hAnsi="Times New Roman" w:cs="Times New Roman"/>
          <w:sz w:val="28"/>
          <w:szCs w:val="28"/>
        </w:rPr>
        <w:t>ацеперов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>, контроле за соблюдением правил перехода проезжей части пешеходами, выявлении водителей, управляющих транспортным средством в состоянии опьянения и 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условий. Привлекать представителей СМИ для осуществления информационного сопровождения мероприятий по обеспечению безопасности дорожного движения.</w:t>
      </w:r>
    </w:p>
    <w:p w:rsidR="00F8131C" w:rsidRPr="00F8131C" w:rsidRDefault="00F8131C" w:rsidP="00F8131C">
      <w:pPr>
        <w:spacing w:after="0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F8131C">
        <w:rPr>
          <w:rFonts w:ascii="Times New Roman" w:hAnsi="Times New Roman" w:cs="Times New Roman"/>
          <w:sz w:val="28"/>
          <w:szCs w:val="28"/>
        </w:rPr>
        <w:t>По маршрутам движения детей «дом-школа-дом», в местах массового нахождения граждан, общественном транспорте, автозаправочных станциях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 и возможные последствия ДТП, в том числе с привлечением инспекторов подразделений по делам несовершеннолетних, участковых уполномоченных.</w:t>
      </w:r>
      <w:proofErr w:type="gramEnd"/>
    </w:p>
    <w:p w:rsidR="00F8131C" w:rsidRPr="00F8131C" w:rsidRDefault="00F8131C" w:rsidP="00F8131C">
      <w:pPr>
        <w:spacing w:after="0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 xml:space="preserve">7. Продолжить проведение, в том числе с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использованиемсоциальных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сетей, социально-значимых мероприятий, 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привлекать представителей общественных организаций, СМИ, популярных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, отряды юных инспекторов движения, волонтерские движения, родительские патрули, известных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личностей</w:t>
      </w:r>
      <w:proofErr w:type="gramStart"/>
      <w:r w:rsidRPr="00F8131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8131C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планировании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мероприятийучитывать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анализ аварийности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навверенной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территории (возраст участников дорожного движения, время совершения ДТП, дни недели и т.п.).</w:t>
      </w:r>
    </w:p>
    <w:p w:rsidR="00F8131C" w:rsidRPr="00F8131C" w:rsidRDefault="00F8131C" w:rsidP="00F8131C">
      <w:pPr>
        <w:spacing w:after="0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lastRenderedPageBreak/>
        <w:t xml:space="preserve">8. Организовать работу по выявлению опасных горок и скатов природного происхождения, выходящих на проезжую часть и их ликвидации с привлечением органов местного самоуправления и жилищно-коммунальных служб (провести с ними рабочие встречи). На инструктажах нарядов комплексных сил полиции акцентировать внимание на проведение мероприятий по предупреждению ДТП с участием детей по причине скатывания и игр вблизи проезжей части. </w:t>
      </w:r>
    </w:p>
    <w:p w:rsidR="00F8131C" w:rsidRPr="00F8131C" w:rsidRDefault="00F8131C" w:rsidP="00F8131C">
      <w:pPr>
        <w:spacing w:after="0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F8131C">
        <w:rPr>
          <w:rFonts w:ascii="Times New Roman" w:hAnsi="Times New Roman" w:cs="Times New Roman"/>
          <w:sz w:val="28"/>
          <w:szCs w:val="28"/>
        </w:rPr>
        <w:t xml:space="preserve">При планировании и проведении мероприятий учитывать положения санитарно-эпидемиологических правил СП 3.1/2.4.3598-20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F8131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131C">
        <w:rPr>
          <w:rFonts w:ascii="Times New Roman" w:hAnsi="Times New Roman" w:cs="Times New Roman"/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Pr="00F8131C">
        <w:rPr>
          <w:rFonts w:ascii="Times New Roman" w:hAnsi="Times New Roman" w:cs="Times New Roman"/>
          <w:sz w:val="28"/>
          <w:szCs w:val="28"/>
        </w:rPr>
        <w:tab/>
        <w:t>16, а также иных документов по вопросам</w:t>
      </w:r>
      <w:proofErr w:type="gramEnd"/>
      <w:r w:rsidRPr="00F8131C">
        <w:rPr>
          <w:rFonts w:ascii="Times New Roman" w:hAnsi="Times New Roman" w:cs="Times New Roman"/>
          <w:sz w:val="28"/>
          <w:szCs w:val="28"/>
        </w:rPr>
        <w:t xml:space="preserve"> противодействия распространению новой </w:t>
      </w:r>
      <w:proofErr w:type="spellStart"/>
      <w:r w:rsidRPr="00F8131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8131C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F8131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8131C">
        <w:rPr>
          <w:rFonts w:ascii="Times New Roman" w:hAnsi="Times New Roman" w:cs="Times New Roman"/>
          <w:sz w:val="28"/>
          <w:szCs w:val="28"/>
        </w:rPr>
        <w:t>-19).</w:t>
      </w:r>
    </w:p>
    <w:p w:rsidR="00F8131C" w:rsidRPr="00F8131C" w:rsidRDefault="00F8131C" w:rsidP="00F8131C">
      <w:pPr>
        <w:spacing w:after="0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131C" w:rsidRPr="00F8131C" w:rsidRDefault="00F8131C" w:rsidP="00F8131C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8131C">
        <w:rPr>
          <w:rFonts w:ascii="Times New Roman" w:hAnsi="Times New Roman" w:cs="Times New Roman"/>
          <w:i/>
          <w:sz w:val="28"/>
          <w:szCs w:val="28"/>
        </w:rPr>
        <w:t>УГИБДД ГУ МВД России по Свердловской области</w:t>
      </w:r>
    </w:p>
    <w:p w:rsidR="009D6A22" w:rsidRPr="00F8131C" w:rsidRDefault="009D6A22" w:rsidP="00F8131C">
      <w:pPr>
        <w:spacing w:after="0"/>
        <w:rPr>
          <w:rFonts w:ascii="Times New Roman" w:hAnsi="Times New Roman" w:cs="Times New Roman"/>
        </w:rPr>
      </w:pPr>
    </w:p>
    <w:sectPr w:rsidR="009D6A22" w:rsidRPr="00F8131C" w:rsidSect="0023338E">
      <w:headerReference w:type="default" r:id="rId21"/>
      <w:pgSz w:w="11906" w:h="16838"/>
      <w:pgMar w:top="709" w:right="566" w:bottom="56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2153135"/>
      <w:docPartObj>
        <w:docPartGallery w:val="Page Numbers (Top of Page)"/>
        <w:docPartUnique/>
      </w:docPartObj>
    </w:sdtPr>
    <w:sdtEndPr/>
    <w:sdtContent>
      <w:p w:rsidR="006332CD" w:rsidRDefault="009D6A2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31C">
          <w:rPr>
            <w:noProof/>
          </w:rPr>
          <w:t>14</w:t>
        </w:r>
        <w:r>
          <w:fldChar w:fldCharType="end"/>
        </w:r>
      </w:p>
    </w:sdtContent>
  </w:sdt>
  <w:p w:rsidR="006332CD" w:rsidRDefault="009D6A22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131C"/>
    <w:rsid w:val="009D6A22"/>
    <w:rsid w:val="00F81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31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8131C"/>
    <w:pPr>
      <w:spacing w:after="0" w:line="240" w:lineRule="auto"/>
    </w:pPr>
    <w:rPr>
      <w:rFonts w:ascii="SchoolBook" w:eastAsia="Calibri" w:hAnsi="SchoolBook" w:cs="Times New Roman"/>
      <w:sz w:val="28"/>
      <w:szCs w:val="28"/>
      <w:lang w:eastAsia="en-US"/>
    </w:rPr>
  </w:style>
  <w:style w:type="paragraph" w:customStyle="1" w:styleId="Default">
    <w:name w:val="Default"/>
    <w:rsid w:val="00F813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F813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7">
    <w:name w:val="Основной текст Знак"/>
    <w:basedOn w:val="a0"/>
    <w:link w:val="a6"/>
    <w:rsid w:val="00F8131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8">
    <w:name w:val="footnote text"/>
    <w:basedOn w:val="a"/>
    <w:link w:val="a9"/>
    <w:semiHidden/>
    <w:unhideWhenUsed/>
    <w:rsid w:val="00F81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8131C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unhideWhenUsed/>
    <w:rsid w:val="00F8131C"/>
    <w:rPr>
      <w:vertAlign w:val="superscript"/>
    </w:rPr>
  </w:style>
  <w:style w:type="table" w:styleId="ab">
    <w:name w:val="Table Grid"/>
    <w:basedOn w:val="a1"/>
    <w:uiPriority w:val="39"/>
    <w:rsid w:val="00F813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813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1"/>
    <w:uiPriority w:val="99"/>
    <w:rsid w:val="00F8131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8131C"/>
    <w:pPr>
      <w:widowControl w:val="0"/>
      <w:shd w:val="clear" w:color="auto" w:fill="FFFFFF"/>
      <w:spacing w:after="0" w:line="322" w:lineRule="exact"/>
    </w:pPr>
    <w:rPr>
      <w:sz w:val="28"/>
      <w:szCs w:val="28"/>
    </w:rPr>
  </w:style>
  <w:style w:type="character" w:styleId="ad">
    <w:name w:val="Emphasis"/>
    <w:qFormat/>
    <w:rsid w:val="00F8131C"/>
    <w:rPr>
      <w:i/>
      <w:iCs/>
    </w:rPr>
  </w:style>
  <w:style w:type="paragraph" w:styleId="ae">
    <w:name w:val="header"/>
    <w:basedOn w:val="a"/>
    <w:link w:val="af"/>
    <w:uiPriority w:val="99"/>
    <w:unhideWhenUsed/>
    <w:rsid w:val="00F813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F8131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F813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F8131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813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0.xml"/><Relationship Id="rId23" Type="http://schemas.openxmlformats.org/officeDocument/2006/relationships/theme" Target="theme/theme1.xml"/><Relationship Id="rId10" Type="http://schemas.openxmlformats.org/officeDocument/2006/relationships/chart" Target="charts/chart6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3</c:v>
                </c:pt>
                <c:pt idx="2">
                  <c:v>297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Pt>
            <c:idx val="1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71E-2"/>
                  <c:y val="-7.1684587813620132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3437826541274848E-2"/>
                  <c:y val="-6.5710113073651839E-1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3437826541274848E-2"/>
                  <c:y val="-1.6427528268412981E-1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310</c:v>
                </c:pt>
                <c:pt idx="1">
                  <c:v>21</c:v>
                </c:pt>
                <c:pt idx="2">
                  <c:v>325</c:v>
                </c:pt>
              </c:numCache>
            </c:numRef>
          </c:val>
        </c:ser>
        <c:shape val="box"/>
        <c:axId val="149739392"/>
        <c:axId val="149740928"/>
        <c:axId val="0"/>
      </c:bar3DChart>
      <c:catAx>
        <c:axId val="1497393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740928"/>
        <c:crosses val="autoZero"/>
        <c:auto val="1"/>
        <c:lblAlgn val="ctr"/>
        <c:lblOffset val="100"/>
      </c:catAx>
      <c:valAx>
        <c:axId val="1497409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739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143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8969801977367241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8486131444624792E-2"/>
                  <c:y val="-2.013235525046548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2714447126270049E-2"/>
                  <c:y val="-3.582295802768246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1698474876570085E-2"/>
                  <c:y val="-2.5624364522002341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8.517268674748997E-2"/>
                  <c:y val="-2.6776133071861611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68</c:v>
                </c:pt>
                <c:pt idx="1">
                  <c:v>50</c:v>
                </c:pt>
                <c:pt idx="2">
                  <c:v>11</c:v>
                </c:pt>
                <c:pt idx="3">
                  <c:v>26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34</c:v>
                </c:pt>
                <c:pt idx="1">
                  <c:v>21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667E-2"/>
          <c:y val="5.9546402853489526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45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7456943756156461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3698787651543573"/>
                  <c:y val="-9.998521942436373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135</c:v>
                </c:pt>
                <c:pt idx="1">
                  <c:v>142</c:v>
                </c:pt>
                <c:pt idx="2">
                  <c:v>30</c:v>
                </c:pt>
                <c:pt idx="3">
                  <c:v>4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742E-2"/>
          <c:y val="0.24478379983523976"/>
          <c:w val="0.82683371475117362"/>
          <c:h val="0.6568557579937549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31"/>
                  <c:y val="-1.5617755809721097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4144228866705547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9.4368401873506966E-2"/>
                  <c:y val="-9.152556660344474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6743303419662139E-2"/>
                  <c:y val="-5.106960170124726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9.5713562146054025E-3"/>
                  <c:y val="-6.751345862789077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8.6654968070778285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4.8129052268582793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2.5762019390537259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.14193213235558141"/>
                  <c:y val="-3.057072245531360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4.1603099796866105E-3"/>
                  <c:y val="-9.7361917351571927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0.14581207328709422"/>
                  <c:y val="-3.467440657509054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07136958370162E-3"/>
                  <c:y val="-6.796559189225393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8.6816161174769299E-2"/>
                  <c:y val="6.27702741536870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8.4445323833890196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2.5850484610642241E-3"/>
                  <c:y val="-1.5433837193708465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8.5909048891929726E-3"/>
                  <c:y val="9.0476464164606363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2.3972852331073831E-2"/>
                  <c:y val="-0.13052704178401059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Лист1!$A$2:$A$24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3</c:v>
                </c:pt>
                <c:pt idx="17">
                  <c:v>3</c:v>
                </c:pt>
                <c:pt idx="18">
                  <c:v>3</c:v>
                </c:pt>
                <c:pt idx="19">
                  <c:v>3</c:v>
                </c:pt>
                <c:pt idx="20">
                  <c:v>4</c:v>
                </c:pt>
                <c:pt idx="21">
                  <c:v>4</c:v>
                </c:pt>
                <c:pt idx="22">
                  <c:v>45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95E-3"/>
                  <c:y val="5.1590783624371715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Артемовский</c:v>
                </c:pt>
                <c:pt idx="1">
                  <c:v>Сухоложский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Байкаловский</c:v>
                </c:pt>
                <c:pt idx="5">
                  <c:v>Североуральский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Кировградский</c:v>
                </c:pt>
                <c:pt idx="9">
                  <c:v>Артинский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Краснотурьинский</c:v>
                </c:pt>
                <c:pt idx="13">
                  <c:v>Заречный</c:v>
                </c:pt>
                <c:pt idx="14">
                  <c:v>Каменск-Уральский</c:v>
                </c:pt>
                <c:pt idx="15">
                  <c:v>Екатеринбург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3</c:v>
                </c:pt>
                <c:pt idx="9">
                  <c:v>3</c:v>
                </c:pt>
                <c:pt idx="10">
                  <c:v>0</c:v>
                </c:pt>
                <c:pt idx="11">
                  <c:v>3</c:v>
                </c:pt>
                <c:pt idx="12">
                  <c:v>4</c:v>
                </c:pt>
                <c:pt idx="13">
                  <c:v>12</c:v>
                </c:pt>
                <c:pt idx="14">
                  <c:v>9</c:v>
                </c:pt>
                <c:pt idx="15">
                  <c:v>93</c:v>
                </c:pt>
              </c:numCache>
            </c:numRef>
          </c:val>
        </c:ser>
        <c:gapWidth val="100"/>
        <c:axId val="150055168"/>
        <c:axId val="150053632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Артемовский</c:v>
                </c:pt>
                <c:pt idx="1">
                  <c:v>Сухоложский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Байкаловский</c:v>
                </c:pt>
                <c:pt idx="5">
                  <c:v>Североуральский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Кировградский</c:v>
                </c:pt>
                <c:pt idx="9">
                  <c:v>Артинский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Краснотурьинский</c:v>
                </c:pt>
                <c:pt idx="13">
                  <c:v>Заречный</c:v>
                </c:pt>
                <c:pt idx="14">
                  <c:v>Каменск-Уральский</c:v>
                </c:pt>
                <c:pt idx="15">
                  <c:v>Екатеринбург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11</c:v>
                </c:pt>
                <c:pt idx="13">
                  <c:v>13</c:v>
                </c:pt>
                <c:pt idx="14">
                  <c:v>14</c:v>
                </c:pt>
                <c:pt idx="15">
                  <c:v>140</c:v>
                </c:pt>
              </c:numCache>
            </c:numRef>
          </c:val>
        </c:ser>
        <c:marker val="1"/>
        <c:axId val="150055168"/>
        <c:axId val="150053632"/>
      </c:lineChart>
      <c:valAx>
        <c:axId val="1500536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055168"/>
        <c:crosses val="autoZero"/>
        <c:crossBetween val="between"/>
      </c:valAx>
      <c:catAx>
        <c:axId val="150055168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05363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499324107532711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88</c:v>
                </c:pt>
                <c:pt idx="1">
                  <c:v>121</c:v>
                </c:pt>
                <c:pt idx="2">
                  <c:v>137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202</c:v>
                </c:pt>
                <c:pt idx="1">
                  <c:v>144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220</c:v>
                </c:pt>
                <c:pt idx="1">
                  <c:v>78</c:v>
                </c:pt>
                <c:pt idx="2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226</c:v>
                </c:pt>
                <c:pt idx="1">
                  <c:v>85</c:v>
                </c:pt>
                <c:pt idx="2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15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</c:ser>
        <c:dLbls>
          <c:showVal val="1"/>
        </c:dLbls>
        <c:gapWidth val="219"/>
        <c:overlap val="-27"/>
        <c:axId val="155506944"/>
        <c:axId val="155664384"/>
      </c:barChart>
      <c:catAx>
        <c:axId val="1555069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664384"/>
        <c:crosses val="autoZero"/>
        <c:auto val="1"/>
        <c:lblAlgn val="ctr"/>
        <c:lblOffset val="100"/>
      </c:catAx>
      <c:valAx>
        <c:axId val="1556643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506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24</c:v>
                </c:pt>
                <c:pt idx="2">
                  <c:v>28</c:v>
                </c:pt>
                <c:pt idx="3">
                  <c:v>49</c:v>
                </c:pt>
                <c:pt idx="4">
                  <c:v>95</c:v>
                </c:pt>
                <c:pt idx="5">
                  <c:v>83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24</c:v>
                </c:pt>
                <c:pt idx="2">
                  <c:v>29</c:v>
                </c:pt>
                <c:pt idx="3">
                  <c:v>59</c:v>
                </c:pt>
                <c:pt idx="4">
                  <c:v>97</c:v>
                </c:pt>
                <c:pt idx="5">
                  <c:v>86</c:v>
                </c:pt>
                <c:pt idx="6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1</c:v>
                </c:pt>
                <c:pt idx="4">
                  <c:v>4</c:v>
                </c:pt>
                <c:pt idx="5">
                  <c:v>8</c:v>
                </c:pt>
                <c:pt idx="6">
                  <c:v>2</c:v>
                </c:pt>
              </c:numCache>
            </c:numRef>
          </c:val>
        </c:ser>
        <c:dLbls>
          <c:showVal val="1"/>
        </c:dLbls>
        <c:gapWidth val="219"/>
        <c:overlap val="-27"/>
        <c:axId val="150535168"/>
        <c:axId val="150876928"/>
      </c:barChart>
      <c:catAx>
        <c:axId val="150535168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876928"/>
        <c:crosses val="autoZero"/>
        <c:auto val="1"/>
        <c:lblAlgn val="ctr"/>
        <c:lblOffset val="100"/>
        <c:tickLblSkip val="1"/>
      </c:catAx>
      <c:valAx>
        <c:axId val="1508769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535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40</c:v>
                </c:pt>
                <c:pt idx="1">
                  <c:v>43</c:v>
                </c:pt>
                <c:pt idx="2">
                  <c:v>43</c:v>
                </c:pt>
                <c:pt idx="3">
                  <c:v>39</c:v>
                </c:pt>
                <c:pt idx="4">
                  <c:v>48</c:v>
                </c:pt>
                <c:pt idx="5">
                  <c:v>56</c:v>
                </c:pt>
                <c:pt idx="6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37</c:v>
                </c:pt>
                <c:pt idx="1">
                  <c:v>45</c:v>
                </c:pt>
                <c:pt idx="2">
                  <c:v>42</c:v>
                </c:pt>
                <c:pt idx="3">
                  <c:v>40</c:v>
                </c:pt>
                <c:pt idx="4">
                  <c:v>55</c:v>
                </c:pt>
                <c:pt idx="5">
                  <c:v>63</c:v>
                </c:pt>
                <c:pt idx="6">
                  <c:v>43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8</c:v>
                </c:pt>
              </c:numCache>
            </c:numRef>
          </c:val>
        </c:ser>
        <c:dLbls>
          <c:showVal val="1"/>
        </c:dLbls>
        <c:gapWidth val="219"/>
        <c:axId val="150744064"/>
        <c:axId val="150778624"/>
      </c:barChart>
      <c:catAx>
        <c:axId val="1507440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778624"/>
        <c:crosses val="autoZero"/>
        <c:auto val="1"/>
        <c:lblAlgn val="ctr"/>
        <c:lblOffset val="100"/>
      </c:catAx>
      <c:valAx>
        <c:axId val="1507786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74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84"/>
          <c:y val="4.5428105270624887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0351497798312412"/>
                  <c:y val="-0.10829103214890039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1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57E-2"/>
                  <c:y val="-0.16733255565276561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15922170885664091"/>
                  <c:y val="-1.001749781277339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110</c:v>
                </c:pt>
                <c:pt idx="1">
                  <c:v>140</c:v>
                </c:pt>
                <c:pt idx="2">
                  <c:v>2</c:v>
                </c:pt>
                <c:pt idx="3">
                  <c:v>15</c:v>
                </c:pt>
                <c:pt idx="4">
                  <c:v>4</c:v>
                </c:pt>
                <c:pt idx="5">
                  <c:v>30</c:v>
                </c:pt>
                <c:pt idx="6">
                  <c:v>3</c:v>
                </c:pt>
                <c:pt idx="7">
                  <c:v>5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22</c:v>
                </c:pt>
                <c:pt idx="2">
                  <c:v>51</c:v>
                </c:pt>
                <c:pt idx="3">
                  <c:v>217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10</c:v>
                </c:pt>
                <c:pt idx="3">
                  <c:v>9</c:v>
                </c:pt>
              </c:numCache>
            </c:numRef>
          </c:val>
        </c:ser>
        <c:gapWidth val="182"/>
        <c:axId val="151257472"/>
        <c:axId val="151259008"/>
      </c:barChart>
      <c:catAx>
        <c:axId val="15125747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259008"/>
        <c:crosses val="autoZero"/>
        <c:auto val="1"/>
        <c:lblAlgn val="ctr"/>
        <c:lblOffset val="100"/>
      </c:catAx>
      <c:valAx>
        <c:axId val="15125900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257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4573</Words>
  <Characters>26068</Characters>
  <Application>Microsoft Office Word</Application>
  <DocSecurity>0</DocSecurity>
  <Lines>217</Lines>
  <Paragraphs>61</Paragraphs>
  <ScaleCrop>false</ScaleCrop>
  <Company>Ya Blondinko Edition</Company>
  <LinksUpToDate>false</LinksUpToDate>
  <CharactersWithSpaces>30580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2021-12-06T09:28:00Z</dcterms:created>
  <dcterms:modified xsi:type="dcterms:W3CDTF">2021-12-06T09:30:00Z</dcterms:modified>
</cp:coreProperties>
</file>