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303" w:rsidRPr="00EB1303" w:rsidRDefault="00EB1303" w:rsidP="00EB13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1303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ru-RU"/>
        </w:rPr>
        <w:t>БЕЗОПАСНОЕ ПОВЕДЕНИЕ  ПРИ  ГОЛОЛЕДЕ</w:t>
      </w:r>
    </w:p>
    <w:p w:rsidR="00EB1303" w:rsidRPr="00EB1303" w:rsidRDefault="00EB1303" w:rsidP="00EB130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B1303" w:rsidRPr="00EB1303" w:rsidRDefault="00EB1303" w:rsidP="00EB130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130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#МЧСРоссии#Свердловская_область#Памятки#Гололёд#Малышева#59ПСО#109ПСЧ</w:t>
      </w:r>
    </w:p>
    <w:p w:rsidR="00EB1303" w:rsidRDefault="00EB1303">
      <w:pPr>
        <w:rPr>
          <w:noProof/>
          <w:lang w:eastAsia="ru-RU"/>
        </w:rPr>
      </w:pPr>
    </w:p>
    <w:p w:rsidR="00C44A18" w:rsidRDefault="002F17ED">
      <w:r>
        <w:rPr>
          <w:noProof/>
          <w:lang w:eastAsia="ru-RU"/>
        </w:rPr>
        <w:drawing>
          <wp:inline distT="0" distB="0" distL="0" distR="0">
            <wp:extent cx="5940425" cy="3735970"/>
            <wp:effectExtent l="19050" t="0" r="3175" b="0"/>
            <wp:docPr id="1" name="Рисунок 1" descr="https://sun9-51.userapi.com/impg/QdIBcGlvwdmqGWg2cIIDdn682__bEpoQ3Bxp_g/3GynI5gR8Ko.jpg?size=1024x644&amp;quality=96&amp;sign=2544ab484df090656eb5c9c67153a7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QdIBcGlvwdmqGWg2cIIDdn682__bEpoQ3Bxp_g/3GynI5gR8Ko.jpg?size=1024x644&amp;quality=96&amp;sign=2544ab484df090656eb5c9c67153a7ad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4A18" w:rsidSect="00C44A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7ED"/>
    <w:rsid w:val="00116B01"/>
    <w:rsid w:val="002F17ED"/>
    <w:rsid w:val="00C44A18"/>
    <w:rsid w:val="00EB1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4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2021-11-21T10:11:00Z</dcterms:created>
  <dcterms:modified xsi:type="dcterms:W3CDTF">2021-11-21T10:14:00Z</dcterms:modified>
</cp:coreProperties>
</file>